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E7" w:rsidRDefault="00AB5021">
      <w:pPr>
        <w:pStyle w:val="normal0"/>
        <w:spacing w:line="360" w:lineRule="auto"/>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INDIGENOUS </w:t>
      </w:r>
      <w:r w:rsidR="00280BAF">
        <w:rPr>
          <w:rFonts w:ascii="Times New Roman" w:eastAsia="Times New Roman" w:hAnsi="Times New Roman" w:cs="Times New Roman"/>
          <w:b/>
          <w:color w:val="0D0D0D"/>
          <w:sz w:val="24"/>
          <w:szCs w:val="24"/>
        </w:rPr>
        <w:t xml:space="preserve">CULINARY PRACTICES OF </w:t>
      </w:r>
      <w:r w:rsidR="00CA21F1">
        <w:rPr>
          <w:rFonts w:ascii="Times New Roman" w:eastAsia="Times New Roman" w:hAnsi="Times New Roman" w:cs="Times New Roman"/>
          <w:b/>
          <w:color w:val="0D0D0D"/>
          <w:sz w:val="24"/>
          <w:szCs w:val="24"/>
        </w:rPr>
        <w:t xml:space="preserve">SELECTED </w:t>
      </w:r>
      <w:r w:rsidR="009E2B42">
        <w:rPr>
          <w:rFonts w:ascii="Times New Roman" w:eastAsia="Times New Roman" w:hAnsi="Times New Roman" w:cs="Times New Roman"/>
          <w:b/>
          <w:color w:val="0D0D0D"/>
          <w:sz w:val="24"/>
          <w:szCs w:val="24"/>
        </w:rPr>
        <w:t>TRIBAL</w:t>
      </w:r>
      <w:r w:rsidR="00280BAF">
        <w:rPr>
          <w:rFonts w:ascii="Times New Roman" w:eastAsia="Times New Roman" w:hAnsi="Times New Roman" w:cs="Times New Roman"/>
          <w:b/>
          <w:color w:val="0D0D0D"/>
          <w:sz w:val="24"/>
          <w:szCs w:val="24"/>
        </w:rPr>
        <w:t xml:space="preserve"> COMMUNITIES OF ASSAM </w:t>
      </w:r>
    </w:p>
    <w:p w:rsidR="002177E7" w:rsidRDefault="00280BAF">
      <w:pPr>
        <w:pStyle w:val="normal0"/>
        <w:spacing w:line="360" w:lineRule="auto"/>
        <w:jc w:val="center"/>
        <w:rPr>
          <w:rFonts w:ascii="Times New Roman" w:eastAsia="Times New Roman" w:hAnsi="Times New Roman" w:cs="Times New Roman"/>
          <w:color w:val="0D0D0D"/>
          <w:sz w:val="24"/>
          <w:szCs w:val="24"/>
        </w:rPr>
      </w:pPr>
      <w:proofErr w:type="spellStart"/>
      <w:r>
        <w:rPr>
          <w:rFonts w:ascii="Times New Roman" w:eastAsia="Times New Roman" w:hAnsi="Times New Roman" w:cs="Times New Roman"/>
          <w:color w:val="0D0D0D"/>
          <w:sz w:val="24"/>
          <w:szCs w:val="24"/>
        </w:rPr>
        <w:t>Nidhaan</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Kaur</w:t>
      </w:r>
      <w:proofErr w:type="spellEnd"/>
      <w:r>
        <w:rPr>
          <w:rFonts w:ascii="Times New Roman" w:eastAsia="Times New Roman" w:hAnsi="Times New Roman" w:cs="Times New Roman"/>
          <w:color w:val="0D0D0D"/>
          <w:sz w:val="24"/>
          <w:szCs w:val="24"/>
        </w:rPr>
        <w:t xml:space="preserve"> </w:t>
      </w:r>
      <w:proofErr w:type="gramStart"/>
      <w:r>
        <w:rPr>
          <w:rFonts w:ascii="Times New Roman" w:eastAsia="Times New Roman" w:hAnsi="Times New Roman" w:cs="Times New Roman"/>
          <w:color w:val="0D0D0D"/>
          <w:sz w:val="24"/>
          <w:szCs w:val="24"/>
        </w:rPr>
        <w:t>Oberoi</w:t>
      </w:r>
      <w:r>
        <w:rPr>
          <w:rFonts w:ascii="Times New Roman" w:eastAsia="Times New Roman" w:hAnsi="Times New Roman" w:cs="Times New Roman"/>
          <w:color w:val="0D0D0D"/>
          <w:sz w:val="24"/>
          <w:szCs w:val="24"/>
          <w:vertAlign w:val="superscript"/>
        </w:rPr>
        <w:t>1  </w:t>
      </w:r>
      <w:r>
        <w:rPr>
          <w:rFonts w:ascii="Times New Roman" w:eastAsia="Times New Roman" w:hAnsi="Times New Roman" w:cs="Times New Roman"/>
          <w:color w:val="0D0D0D"/>
          <w:sz w:val="24"/>
          <w:szCs w:val="24"/>
        </w:rPr>
        <w:t>and</w:t>
      </w:r>
      <w:proofErr w:type="gramEnd"/>
      <w:r>
        <w:rPr>
          <w:rFonts w:ascii="Times New Roman" w:eastAsia="Times New Roman" w:hAnsi="Times New Roman" w:cs="Times New Roman"/>
          <w:color w:val="0D0D0D"/>
          <w:sz w:val="24"/>
          <w:szCs w:val="24"/>
        </w:rPr>
        <w:t xml:space="preserve"> Dr. </w:t>
      </w:r>
      <w:proofErr w:type="spellStart"/>
      <w:r>
        <w:rPr>
          <w:rFonts w:ascii="Times New Roman" w:eastAsia="Times New Roman" w:hAnsi="Times New Roman" w:cs="Times New Roman"/>
          <w:color w:val="0D0D0D"/>
          <w:sz w:val="24"/>
          <w:szCs w:val="24"/>
        </w:rPr>
        <w:t>Jitumoni</w:t>
      </w:r>
      <w:proofErr w:type="spellEnd"/>
      <w:r>
        <w:rPr>
          <w:rFonts w:ascii="Times New Roman" w:eastAsia="Times New Roman" w:hAnsi="Times New Roman" w:cs="Times New Roman"/>
          <w:color w:val="0D0D0D"/>
          <w:sz w:val="24"/>
          <w:szCs w:val="24"/>
        </w:rPr>
        <w:t xml:space="preserve"> Neog</w:t>
      </w:r>
      <w:r>
        <w:rPr>
          <w:rFonts w:ascii="Times New Roman" w:eastAsia="Times New Roman" w:hAnsi="Times New Roman" w:cs="Times New Roman"/>
          <w:color w:val="0D0D0D"/>
          <w:sz w:val="24"/>
          <w:szCs w:val="24"/>
          <w:vertAlign w:val="superscript"/>
        </w:rPr>
        <w:t>2</w:t>
      </w:r>
    </w:p>
    <w:p w:rsidR="002177E7" w:rsidRDefault="00280BAF">
      <w:pPr>
        <w:pStyle w:val="normal0"/>
        <w:spacing w:line="360" w:lineRule="auto"/>
        <w:ind w:left="-284"/>
        <w:rPr>
          <w:rFonts w:ascii="Times New Roman" w:eastAsia="Times New Roman" w:hAnsi="Times New Roman" w:cs="Times New Roman"/>
          <w:b/>
          <w:sz w:val="24"/>
          <w:szCs w:val="24"/>
          <w:u w:val="single"/>
        </w:rPr>
      </w:pPr>
      <w:bookmarkStart w:id="0" w:name="_f955037k9g1h" w:colFirst="0" w:colLast="0"/>
      <w:bookmarkEnd w:id="0"/>
      <w:r>
        <w:rPr>
          <w:rFonts w:ascii="Times New Roman" w:eastAsia="Times New Roman" w:hAnsi="Times New Roman" w:cs="Times New Roman"/>
          <w:b/>
          <w:sz w:val="24"/>
          <w:szCs w:val="24"/>
          <w:u w:val="single"/>
        </w:rPr>
        <w:t>ABSTARCT</w:t>
      </w:r>
    </w:p>
    <w:p w:rsidR="002177E7" w:rsidRDefault="002177E7">
      <w:pPr>
        <w:pStyle w:val="normal0"/>
        <w:spacing w:line="360" w:lineRule="auto"/>
        <w:ind w:left="-284"/>
        <w:rPr>
          <w:rFonts w:ascii="Times New Roman" w:eastAsia="Times New Roman" w:hAnsi="Times New Roman" w:cs="Times New Roman"/>
          <w:i/>
          <w:sz w:val="24"/>
          <w:szCs w:val="24"/>
        </w:rPr>
      </w:pPr>
    </w:p>
    <w:p w:rsidR="002177E7" w:rsidRDefault="00280BAF">
      <w:pPr>
        <w:pStyle w:val="norm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Indigenous Knowledge System is a framework of oral and written knowledge, creation, practices, and beliefs that are developed by the Tribes and Indigenous Peoples by interacting and experiencing their habitat. Indigenous knowledge has evolved over millennia, continues to develop, and is surrounded by understanding based on the evidence acquired through direct contact with the territory and long-term experiences, as well as extensive examination, knowledge gained, and skills which is passed down across generations.  The </w:t>
      </w:r>
      <w:r w:rsidR="0001497D">
        <w:rPr>
          <w:rFonts w:ascii="Times New Roman" w:eastAsia="Times New Roman" w:hAnsi="Times New Roman" w:cs="Times New Roman"/>
          <w:sz w:val="24"/>
          <w:szCs w:val="24"/>
        </w:rPr>
        <w:t xml:space="preserve">present </w:t>
      </w:r>
      <w:r>
        <w:rPr>
          <w:rFonts w:ascii="Times New Roman" w:eastAsia="Times New Roman" w:hAnsi="Times New Roman" w:cs="Times New Roman"/>
          <w:sz w:val="24"/>
          <w:szCs w:val="24"/>
        </w:rPr>
        <w:t>study emphasizes the contributions of tribal communities in Assam, especially their role in culinary traditions. The study examines how these knowledge systems, deeply embedded in the practices of communities such as the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embody principles of sustainability, resource efficiency, and cultural resilience. This study analyzes how </w:t>
      </w:r>
      <w:r>
        <w:rPr>
          <w:rFonts w:ascii="Times New Roman" w:eastAsia="Times New Roman" w:hAnsi="Times New Roman" w:cs="Times New Roman"/>
          <w:color w:val="000000"/>
          <w:sz w:val="24"/>
          <w:szCs w:val="24"/>
        </w:rPr>
        <w:t xml:space="preserve">the cultural traditions of indigenous communities are closely linked to their surroundings, belief systems, and traditional knowledge. </w:t>
      </w:r>
      <w:r>
        <w:rPr>
          <w:rFonts w:ascii="Times New Roman" w:eastAsia="Times New Roman" w:hAnsi="Times New Roman" w:cs="Times New Roman"/>
          <w:sz w:val="24"/>
          <w:szCs w:val="24"/>
        </w:rPr>
        <w:t>It also highlights that these practices illustrate scientifically valid and ecologically sound strategies that have been developed through long-term observation and community experimentation. The present study is based on primary and secondary data.</w:t>
      </w:r>
    </w:p>
    <w:p w:rsidR="002177E7" w:rsidRDefault="00280BAF">
      <w:pPr>
        <w:pStyle w:val="normal0"/>
        <w:spacing w:line="360" w:lineRule="auto"/>
        <w:ind w:left="-284"/>
        <w:jc w:val="both"/>
        <w:rPr>
          <w:rFonts w:ascii="Times New Roman" w:eastAsia="Times New Roman" w:hAnsi="Times New Roman" w:cs="Times New Roman"/>
          <w:b/>
          <w:sz w:val="24"/>
          <w:szCs w:val="24"/>
          <w:u w:val="single"/>
        </w:rPr>
      </w:pPr>
      <w:bookmarkStart w:id="1" w:name="_i5mlspnye8hm" w:colFirst="0" w:colLast="0"/>
      <w:bookmarkEnd w:id="1"/>
      <w:r>
        <w:rPr>
          <w:rFonts w:ascii="Times New Roman" w:eastAsia="Times New Roman" w:hAnsi="Times New Roman" w:cs="Times New Roman"/>
          <w:b/>
          <w:sz w:val="24"/>
          <w:szCs w:val="24"/>
          <w:u w:val="single"/>
        </w:rPr>
        <w:t>KEYWORDS</w:t>
      </w:r>
    </w:p>
    <w:p w:rsidR="002177E7" w:rsidRDefault="00280BAF">
      <w:pPr>
        <w:pStyle w:val="norm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Knowledge System,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Deo</w:t>
      </w:r>
      <w:r w:rsidR="00AB5021">
        <w:rPr>
          <w:rFonts w:ascii="Times New Roman" w:eastAsia="Times New Roman" w:hAnsi="Times New Roman" w:cs="Times New Roman"/>
          <w:sz w:val="24"/>
          <w:szCs w:val="24"/>
        </w:rPr>
        <w:t>ri</w:t>
      </w:r>
      <w:proofErr w:type="spellEnd"/>
      <w:r w:rsidR="00AB5021">
        <w:rPr>
          <w:rFonts w:ascii="Times New Roman" w:eastAsia="Times New Roman" w:hAnsi="Times New Roman" w:cs="Times New Roman"/>
          <w:sz w:val="24"/>
          <w:szCs w:val="24"/>
        </w:rPr>
        <w:t xml:space="preserve">, </w:t>
      </w:r>
      <w:proofErr w:type="spellStart"/>
      <w:r w:rsidR="00AB5021">
        <w:rPr>
          <w:rFonts w:ascii="Times New Roman" w:eastAsia="Times New Roman" w:hAnsi="Times New Roman" w:cs="Times New Roman"/>
          <w:sz w:val="24"/>
          <w:szCs w:val="24"/>
        </w:rPr>
        <w:t>Karbi</w:t>
      </w:r>
      <w:proofErr w:type="spellEnd"/>
      <w:r w:rsidR="00AB5021">
        <w:rPr>
          <w:rFonts w:ascii="Times New Roman" w:eastAsia="Times New Roman" w:hAnsi="Times New Roman" w:cs="Times New Roman"/>
          <w:sz w:val="24"/>
          <w:szCs w:val="24"/>
        </w:rPr>
        <w:t xml:space="preserve">, </w:t>
      </w:r>
      <w:proofErr w:type="spellStart"/>
      <w:r w:rsidR="00AB5021">
        <w:rPr>
          <w:rFonts w:ascii="Times New Roman" w:eastAsia="Times New Roman" w:hAnsi="Times New Roman" w:cs="Times New Roman"/>
          <w:sz w:val="24"/>
          <w:szCs w:val="24"/>
        </w:rPr>
        <w:t>Sonowal</w:t>
      </w:r>
      <w:proofErr w:type="spellEnd"/>
      <w:r w:rsidR="00AB5021">
        <w:rPr>
          <w:rFonts w:ascii="Times New Roman" w:eastAsia="Times New Roman" w:hAnsi="Times New Roman" w:cs="Times New Roman"/>
          <w:sz w:val="24"/>
          <w:szCs w:val="24"/>
        </w:rPr>
        <w:t xml:space="preserve"> </w:t>
      </w:r>
      <w:proofErr w:type="spellStart"/>
      <w:r w:rsidR="00AB5021">
        <w:rPr>
          <w:rFonts w:ascii="Times New Roman" w:eastAsia="Times New Roman" w:hAnsi="Times New Roman" w:cs="Times New Roman"/>
          <w:sz w:val="24"/>
          <w:szCs w:val="24"/>
        </w:rPr>
        <w:t>Kachari</w:t>
      </w:r>
      <w:proofErr w:type="spellEnd"/>
      <w:r w:rsidR="00AB5021">
        <w:rPr>
          <w:rFonts w:ascii="Times New Roman" w:eastAsia="Times New Roman" w:hAnsi="Times New Roman" w:cs="Times New Roman"/>
          <w:sz w:val="24"/>
          <w:szCs w:val="24"/>
        </w:rPr>
        <w:t xml:space="preserve">, </w:t>
      </w:r>
    </w:p>
    <w:p w:rsidR="002177E7" w:rsidRDefault="00280BAF">
      <w:pPr>
        <w:pStyle w:val="normal0"/>
        <w:spacing w:line="360" w:lineRule="auto"/>
        <w:ind w:left="-284"/>
        <w:jc w:val="both"/>
        <w:rPr>
          <w:rFonts w:ascii="Times New Roman" w:eastAsia="Times New Roman" w:hAnsi="Times New Roman" w:cs="Times New Roman"/>
          <w:sz w:val="24"/>
          <w:szCs w:val="24"/>
        </w:rPr>
      </w:pPr>
      <w:bookmarkStart w:id="2" w:name="_u7jjitx3t0x9" w:colFirst="0" w:colLast="0"/>
      <w:bookmarkEnd w:id="2"/>
      <w:r>
        <w:rPr>
          <w:rFonts w:ascii="Times New Roman" w:eastAsia="Times New Roman" w:hAnsi="Times New Roman" w:cs="Times New Roman"/>
          <w:b/>
          <w:sz w:val="24"/>
          <w:szCs w:val="24"/>
          <w:u w:val="single"/>
        </w:rPr>
        <w:t>INTRODUCTION</w:t>
      </w:r>
    </w:p>
    <w:p w:rsidR="002177E7" w:rsidRDefault="00280BAF">
      <w:pPr>
        <w:pStyle w:val="normal0"/>
        <w:spacing w:line="360" w:lineRule="auto"/>
        <w:ind w:left="-284"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Indian Knowledge System (IKS) is a complex framework of understanding that our ancestral communities have developed over many generations through their interactions with the environment. It encompasses a body of empirical knowledge and philosophies regarding the interactions of living beings with one another and their surroundings, which have been culturally transmitted through generations of long-term residents of a specific region. The Indian Knowledge </w:t>
      </w:r>
      <w:r>
        <w:rPr>
          <w:rFonts w:ascii="Times New Roman" w:eastAsia="Times New Roman" w:hAnsi="Times New Roman" w:cs="Times New Roman"/>
          <w:color w:val="000000"/>
          <w:sz w:val="24"/>
          <w:szCs w:val="24"/>
        </w:rPr>
        <w:lastRenderedPageBreak/>
        <w:t xml:space="preserve">System (IKS) is built on integrated and environment-conscious approaches, offering valuable perceptions for addressing modern challenges related to sustainable development. It represents a systematic transmission of knowledge, rooted in ancient traditions and practices that are extremely significant. IKS includes many knowledge traditions, such as </w:t>
      </w:r>
      <w:proofErr w:type="spellStart"/>
      <w:r>
        <w:rPr>
          <w:rFonts w:ascii="Times New Roman" w:eastAsia="Times New Roman" w:hAnsi="Times New Roman" w:cs="Times New Roman"/>
          <w:color w:val="000000"/>
          <w:sz w:val="24"/>
          <w:szCs w:val="24"/>
        </w:rPr>
        <w:t>Ayurveda</w:t>
      </w:r>
      <w:proofErr w:type="spellEnd"/>
      <w:r>
        <w:rPr>
          <w:rFonts w:ascii="Times New Roman" w:eastAsia="Times New Roman" w:hAnsi="Times New Roman" w:cs="Times New Roman"/>
          <w:color w:val="000000"/>
          <w:sz w:val="24"/>
          <w:szCs w:val="24"/>
        </w:rPr>
        <w:t xml:space="preserve"> (traditional medicine), yoga, </w:t>
      </w:r>
      <w:proofErr w:type="spellStart"/>
      <w:r>
        <w:rPr>
          <w:rFonts w:ascii="Times New Roman" w:eastAsia="Times New Roman" w:hAnsi="Times New Roman" w:cs="Times New Roman"/>
          <w:color w:val="000000"/>
          <w:sz w:val="24"/>
          <w:szCs w:val="24"/>
        </w:rPr>
        <w:t>Vastu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shastra</w:t>
      </w:r>
      <w:proofErr w:type="spellEnd"/>
      <w:r>
        <w:rPr>
          <w:rFonts w:ascii="Times New Roman" w:eastAsia="Times New Roman" w:hAnsi="Times New Roman" w:cs="Times New Roman"/>
          <w:color w:val="000000"/>
          <w:sz w:val="24"/>
          <w:szCs w:val="24"/>
        </w:rPr>
        <w:t xml:space="preserve"> (architecture), agricultural methods, water management systems, and philosophical principles. These systems emphasize harmony with nature, resource conservation, and solutions driven by community engagement. The guiding principle of IKS is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Lokasamgraha</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well-being of all), which closely aligns with the ethos of the Sustainable Development Goals (SDGs).  </w:t>
      </w:r>
    </w:p>
    <w:p w:rsidR="002177E7" w:rsidRDefault="00280BAF">
      <w:pPr>
        <w:pStyle w:val="normal0"/>
        <w:spacing w:line="360" w:lineRule="auto"/>
        <w:ind w:left="-284"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Tai-</w:t>
      </w:r>
      <w:proofErr w:type="spellStart"/>
      <w:r>
        <w:rPr>
          <w:rFonts w:ascii="Times New Roman" w:eastAsia="Times New Roman" w:hAnsi="Times New Roman" w:cs="Times New Roman"/>
          <w:color w:val="000000"/>
          <w:sz w:val="24"/>
          <w:szCs w:val="24"/>
        </w:rPr>
        <w:t>Ahom</w:t>
      </w:r>
      <w:proofErr w:type="spellEnd"/>
      <w:r>
        <w:rPr>
          <w:rFonts w:ascii="Times New Roman" w:eastAsia="Times New Roman" w:hAnsi="Times New Roman" w:cs="Times New Roman"/>
          <w:color w:val="000000"/>
          <w:sz w:val="24"/>
          <w:szCs w:val="24"/>
        </w:rPr>
        <w:t xml:space="preserve"> community, which is one of Assam's major ethnic groups, exhibits a distinctive range of traditional customs which is adapted according to sustainable agriculture. Among the Tai-</w:t>
      </w:r>
      <w:proofErr w:type="spellStart"/>
      <w:r>
        <w:rPr>
          <w:rFonts w:ascii="Times New Roman" w:eastAsia="Times New Roman" w:hAnsi="Times New Roman" w:cs="Times New Roman"/>
          <w:color w:val="000000"/>
          <w:sz w:val="24"/>
          <w:szCs w:val="24"/>
        </w:rPr>
        <w:t>Ahom</w:t>
      </w:r>
      <w:proofErr w:type="spellEnd"/>
      <w:r>
        <w:rPr>
          <w:rFonts w:ascii="Times New Roman" w:eastAsia="Times New Roman" w:hAnsi="Times New Roman" w:cs="Times New Roman"/>
          <w:color w:val="000000"/>
          <w:sz w:val="24"/>
          <w:szCs w:val="24"/>
        </w:rPr>
        <w:t xml:space="preserve"> practices, they exhibit extensive knowledge of pest control, preservation techniques, and field sanitation. The </w:t>
      </w:r>
      <w:proofErr w:type="spellStart"/>
      <w:r>
        <w:rPr>
          <w:rFonts w:ascii="Times New Roman" w:eastAsia="Times New Roman" w:hAnsi="Times New Roman" w:cs="Times New Roman"/>
          <w:color w:val="000000"/>
          <w:sz w:val="24"/>
          <w:szCs w:val="24"/>
        </w:rPr>
        <w:t>Deori</w:t>
      </w:r>
      <w:proofErr w:type="spellEnd"/>
      <w:r>
        <w:rPr>
          <w:rFonts w:ascii="Times New Roman" w:eastAsia="Times New Roman" w:hAnsi="Times New Roman" w:cs="Times New Roman"/>
          <w:color w:val="000000"/>
          <w:sz w:val="24"/>
          <w:szCs w:val="24"/>
        </w:rPr>
        <w:t xml:space="preserve"> community has deep-rooted farming traditions, harnessing various Indigenous Technical Knowledge (ITK) practices, which are mainly aimed at managing pests and diseases in crops and livestock. The </w:t>
      </w:r>
      <w:proofErr w:type="spellStart"/>
      <w:r>
        <w:rPr>
          <w:rFonts w:ascii="Times New Roman" w:eastAsia="Times New Roman" w:hAnsi="Times New Roman" w:cs="Times New Roman"/>
          <w:color w:val="000000"/>
          <w:sz w:val="24"/>
          <w:szCs w:val="24"/>
        </w:rPr>
        <w:t>Karbi</w:t>
      </w:r>
      <w:proofErr w:type="spellEnd"/>
      <w:r>
        <w:rPr>
          <w:rFonts w:ascii="Times New Roman" w:eastAsia="Times New Roman" w:hAnsi="Times New Roman" w:cs="Times New Roman"/>
          <w:color w:val="000000"/>
          <w:sz w:val="24"/>
          <w:szCs w:val="24"/>
        </w:rPr>
        <w:t xml:space="preserve"> community creates a traditional grain storage method called </w:t>
      </w:r>
      <w:proofErr w:type="spellStart"/>
      <w:r>
        <w:rPr>
          <w:rFonts w:ascii="Times New Roman" w:eastAsia="Times New Roman" w:hAnsi="Times New Roman" w:cs="Times New Roman"/>
          <w:color w:val="000000"/>
          <w:sz w:val="24"/>
          <w:szCs w:val="24"/>
        </w:rPr>
        <w:t>Sok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Ankro</w:t>
      </w:r>
      <w:proofErr w:type="spellEnd"/>
      <w:r>
        <w:rPr>
          <w:rFonts w:ascii="Times New Roman" w:eastAsia="Times New Roman" w:hAnsi="Times New Roman" w:cs="Times New Roman"/>
          <w:color w:val="000000"/>
          <w:sz w:val="24"/>
          <w:szCs w:val="24"/>
        </w:rPr>
        <w:t xml:space="preserve">, which consists of a cylindrical bamboo structure. At the bottom, layers of </w:t>
      </w:r>
      <w:proofErr w:type="spellStart"/>
      <w:r>
        <w:rPr>
          <w:rFonts w:ascii="Times New Roman" w:eastAsia="Times New Roman" w:hAnsi="Times New Roman" w:cs="Times New Roman"/>
          <w:color w:val="000000"/>
          <w:sz w:val="24"/>
          <w:szCs w:val="24"/>
        </w:rPr>
        <w:t>dhari</w:t>
      </w:r>
      <w:proofErr w:type="spellEnd"/>
      <w:r>
        <w:rPr>
          <w:rFonts w:ascii="Times New Roman" w:eastAsia="Times New Roman" w:hAnsi="Times New Roman" w:cs="Times New Roman"/>
          <w:color w:val="000000"/>
          <w:sz w:val="24"/>
          <w:szCs w:val="24"/>
        </w:rPr>
        <w:t xml:space="preserve"> (woven bamboo mat) and banana leaves are placed. After grains are stored, a layer of dried </w:t>
      </w:r>
      <w:proofErr w:type="spellStart"/>
      <w:r>
        <w:rPr>
          <w:rFonts w:ascii="Times New Roman" w:eastAsia="Times New Roman" w:hAnsi="Times New Roman" w:cs="Times New Roman"/>
          <w:color w:val="000000"/>
          <w:sz w:val="24"/>
          <w:szCs w:val="24"/>
        </w:rPr>
        <w:t>neem</w:t>
      </w:r>
      <w:proofErr w:type="spellEnd"/>
      <w:r>
        <w:rPr>
          <w:rFonts w:ascii="Times New Roman" w:eastAsia="Times New Roman" w:hAnsi="Times New Roman" w:cs="Times New Roman"/>
          <w:color w:val="000000"/>
          <w:sz w:val="24"/>
          <w:szCs w:val="24"/>
        </w:rPr>
        <w:t xml:space="preserve"> leaves is added on top, and it is sealed with banana leaves and a bamboo lid. This helps in adequate ventilation and protects the grains from pests.</w:t>
      </w:r>
    </w:p>
    <w:p w:rsidR="002177E7" w:rsidRDefault="00280BAF">
      <w:pPr>
        <w:pStyle w:val="normal0"/>
        <w:spacing w:line="360" w:lineRule="auto"/>
        <w:ind w:left="-284" w:righ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culinary traditions of these communities are closely intertwined with their habitat, faith, and folk knowledge. Among the various tribes in Assam, the </w:t>
      </w:r>
      <w:proofErr w:type="spellStart"/>
      <w:r>
        <w:rPr>
          <w:rFonts w:ascii="Times New Roman" w:eastAsia="Times New Roman" w:hAnsi="Times New Roman" w:cs="Times New Roman"/>
          <w:color w:val="000000"/>
          <w:sz w:val="24"/>
          <w:szCs w:val="24"/>
        </w:rPr>
        <w:t>Sonowal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Kachari</w:t>
      </w:r>
      <w:proofErr w:type="spellEnd"/>
      <w:r>
        <w:rPr>
          <w:rFonts w:ascii="Times New Roman" w:eastAsia="Times New Roman" w:hAnsi="Times New Roman" w:cs="Times New Roman"/>
          <w:color w:val="000000"/>
          <w:sz w:val="24"/>
          <w:szCs w:val="24"/>
        </w:rPr>
        <w:t xml:space="preserve"> people are notable for their special bond with nature, particularly seen in their dietary practices and traditional dishes. Their culinary heritage, grounded in sustainable methods and indigenous knowledge, boasts a wealth of nutritional value, cultural meaning, and health benefits. </w:t>
      </w:r>
    </w:p>
    <w:p w:rsidR="002177E7" w:rsidRDefault="00280BAF">
      <w:pPr>
        <w:pStyle w:val="normal0"/>
        <w:spacing w:line="360" w:lineRule="auto"/>
        <w:ind w:left="-284" w:right="4"/>
        <w:jc w:val="both"/>
        <w:rPr>
          <w:rFonts w:ascii="Times New Roman" w:eastAsia="Times New Roman" w:hAnsi="Times New Roman" w:cs="Times New Roman"/>
          <w:color w:val="000000"/>
          <w:sz w:val="24"/>
          <w:szCs w:val="24"/>
        </w:rPr>
      </w:pPr>
      <w:bookmarkStart w:id="3" w:name="_yehkb7iwnntp" w:colFirst="0" w:colLast="0"/>
      <w:bookmarkEnd w:id="3"/>
      <w:r>
        <w:rPr>
          <w:rFonts w:ascii="Times New Roman" w:eastAsia="Times New Roman" w:hAnsi="Times New Roman" w:cs="Times New Roman"/>
          <w:sz w:val="24"/>
          <w:szCs w:val="24"/>
        </w:rPr>
        <w:t xml:space="preserve">The objective of the present study is to </w:t>
      </w:r>
      <w:r>
        <w:rPr>
          <w:rFonts w:ascii="Times New Roman" w:eastAsia="Times New Roman" w:hAnsi="Times New Roman" w:cs="Times New Roman"/>
          <w:color w:val="000000"/>
          <w:sz w:val="24"/>
          <w:szCs w:val="24"/>
        </w:rPr>
        <w:t xml:space="preserve">understand the Indigenous Knowledge practiced by the Tai </w:t>
      </w:r>
      <w:proofErr w:type="spellStart"/>
      <w:r>
        <w:rPr>
          <w:rFonts w:ascii="Times New Roman" w:eastAsia="Times New Roman" w:hAnsi="Times New Roman" w:cs="Times New Roman"/>
          <w:color w:val="000000"/>
          <w:sz w:val="24"/>
          <w:szCs w:val="24"/>
        </w:rPr>
        <w:t>Ahom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Sonowal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Kachari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Deori</w:t>
      </w:r>
      <w:proofErr w:type="spellEnd"/>
      <w:r>
        <w:rPr>
          <w:rFonts w:ascii="Times New Roman" w:eastAsia="Times New Roman" w:hAnsi="Times New Roman" w:cs="Times New Roman"/>
          <w:color w:val="000000"/>
          <w:sz w:val="24"/>
          <w:szCs w:val="24"/>
        </w:rPr>
        <w:t xml:space="preserve"> tribes in food.  The present study also aims to find how the Indigenous Knowledge practiced by the tribes offers practical and sustainable solutions for achieving the SDGs. </w:t>
      </w:r>
    </w:p>
    <w:p w:rsidR="0001497D" w:rsidRDefault="0001497D">
      <w:pPr>
        <w:pStyle w:val="normal0"/>
        <w:spacing w:line="360" w:lineRule="auto"/>
        <w:ind w:left="-284" w:right="4"/>
        <w:jc w:val="both"/>
        <w:rPr>
          <w:rFonts w:ascii="Times New Roman" w:eastAsia="Times New Roman" w:hAnsi="Times New Roman" w:cs="Times New Roman"/>
          <w:b/>
          <w:sz w:val="24"/>
          <w:szCs w:val="24"/>
          <w:u w:val="single"/>
        </w:rPr>
      </w:pPr>
      <w:bookmarkStart w:id="4" w:name="_oqn5yxpe99kt" w:colFirst="0" w:colLast="0"/>
      <w:bookmarkEnd w:id="4"/>
    </w:p>
    <w:p w:rsidR="002177E7" w:rsidRDefault="00280BAF">
      <w:pPr>
        <w:pStyle w:val="normal0"/>
        <w:spacing w:line="360" w:lineRule="auto"/>
        <w:ind w:left="-284" w:right="4"/>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METHODOLOGY</w:t>
      </w:r>
    </w:p>
    <w:p w:rsidR="002177E7" w:rsidRDefault="00280BAF">
      <w:pPr>
        <w:pStyle w:val="normal0"/>
        <w:spacing w:line="360" w:lineRule="auto"/>
        <w:ind w:left="-284" w:right="4"/>
        <w:jc w:val="both"/>
        <w:rPr>
          <w:rFonts w:ascii="Times New Roman" w:eastAsia="Times New Roman" w:hAnsi="Times New Roman" w:cs="Times New Roman"/>
          <w:sz w:val="24"/>
          <w:szCs w:val="24"/>
        </w:rPr>
      </w:pPr>
      <w:bookmarkStart w:id="5" w:name="_1bsgy9hnugx8" w:colFirst="0" w:colLast="0"/>
      <w:bookmarkEnd w:id="5"/>
      <w:r>
        <w:rPr>
          <w:rFonts w:ascii="Times New Roman" w:eastAsia="Times New Roman" w:hAnsi="Times New Roman" w:cs="Times New Roman"/>
          <w:sz w:val="24"/>
          <w:szCs w:val="24"/>
        </w:rPr>
        <w:t>The methodology of research for the present study involves the study and analysis of the culinary practices of the indigenous communities of Assam. Both primary and secondary data are used. Primary data is collected from the respondents belonging to the tribes of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The interview method is used for the collection of the data. For secondary data, the researcher utilized journals, books, articles, research papers, and internet browsing.</w:t>
      </w:r>
      <w:r>
        <w:rPr>
          <w:rFonts w:ascii="Times New Roman" w:eastAsia="Times New Roman" w:hAnsi="Times New Roman" w:cs="Times New Roman"/>
          <w:color w:val="0D0D0D"/>
          <w:sz w:val="24"/>
          <w:szCs w:val="24"/>
        </w:rPr>
        <w:t xml:space="preserve"> The data were collected through a well-designed questionnaire and distributed among the different communities of Assam.  </w:t>
      </w:r>
      <w:r>
        <w:rPr>
          <w:rFonts w:ascii="Times New Roman" w:eastAsia="Times New Roman" w:hAnsi="Times New Roman" w:cs="Times New Roman"/>
          <w:sz w:val="24"/>
          <w:szCs w:val="24"/>
        </w:rPr>
        <w:t xml:space="preserve">A total of 80 respondents were randomly selected (i.e., 20 respondents from each tribe) from the four selected tribes of Assam. </w:t>
      </w:r>
      <w:r>
        <w:rPr>
          <w:rFonts w:ascii="Times New Roman" w:eastAsia="Times New Roman" w:hAnsi="Times New Roman" w:cs="Times New Roman"/>
          <w:color w:val="0D0D0D"/>
          <w:sz w:val="24"/>
          <w:szCs w:val="24"/>
        </w:rPr>
        <w:t xml:space="preserve">The data were analyzed using frequency and percentage. </w:t>
      </w:r>
    </w:p>
    <w:p w:rsidR="002177E7" w:rsidRDefault="00280BAF">
      <w:pPr>
        <w:pStyle w:val="normal0"/>
        <w:spacing w:line="360" w:lineRule="auto"/>
        <w:ind w:left="-284" w:right="4"/>
        <w:jc w:val="both"/>
        <w:rPr>
          <w:rFonts w:ascii="Times New Roman" w:eastAsia="Times New Roman" w:hAnsi="Times New Roman" w:cs="Times New Roman"/>
          <w:sz w:val="24"/>
          <w:szCs w:val="24"/>
        </w:rPr>
      </w:pPr>
      <w:bookmarkStart w:id="6" w:name="_re5wekfu6lbf" w:colFirst="0" w:colLast="0"/>
      <w:bookmarkEnd w:id="6"/>
      <w:r>
        <w:rPr>
          <w:rFonts w:ascii="Times New Roman" w:eastAsia="Times New Roman" w:hAnsi="Times New Roman" w:cs="Times New Roman"/>
          <w:b/>
          <w:color w:val="0D0D0D"/>
          <w:sz w:val="24"/>
          <w:szCs w:val="24"/>
          <w:u w:val="single"/>
        </w:rPr>
        <w:t>RESULTS AND DISCUSSION</w:t>
      </w:r>
    </w:p>
    <w:p w:rsidR="002177E7" w:rsidRDefault="00280BAF">
      <w:pPr>
        <w:pStyle w:val="normal0"/>
        <w:spacing w:line="360" w:lineRule="auto"/>
        <w:ind w:left="-284" w:right="4"/>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By analyzing the data through frequency and percentage, the researcher identifies key demographic, socio-economic, and cultural patterns among the four indigenous communities of Assam: Tai-</w:t>
      </w:r>
      <w:proofErr w:type="spellStart"/>
      <w:r>
        <w:rPr>
          <w:rFonts w:ascii="Times New Roman" w:eastAsia="Times New Roman" w:hAnsi="Times New Roman" w:cs="Times New Roman"/>
          <w:color w:val="0D0D0D"/>
          <w:sz w:val="24"/>
          <w:szCs w:val="24"/>
        </w:rPr>
        <w:t>Ahom</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Sonowal</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Kachari</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Karbi</w:t>
      </w:r>
      <w:proofErr w:type="spellEnd"/>
      <w:r>
        <w:rPr>
          <w:rFonts w:ascii="Times New Roman" w:eastAsia="Times New Roman" w:hAnsi="Times New Roman" w:cs="Times New Roman"/>
          <w:color w:val="0D0D0D"/>
          <w:sz w:val="24"/>
          <w:szCs w:val="24"/>
        </w:rPr>
        <w:t xml:space="preserve">, and </w:t>
      </w:r>
      <w:proofErr w:type="spellStart"/>
      <w:r>
        <w:rPr>
          <w:rFonts w:ascii="Times New Roman" w:eastAsia="Times New Roman" w:hAnsi="Times New Roman" w:cs="Times New Roman"/>
          <w:color w:val="0D0D0D"/>
          <w:sz w:val="24"/>
          <w:szCs w:val="24"/>
        </w:rPr>
        <w:t>Deori</w:t>
      </w:r>
      <w:proofErr w:type="spellEnd"/>
      <w:r>
        <w:rPr>
          <w:rFonts w:ascii="Times New Roman" w:eastAsia="Times New Roman" w:hAnsi="Times New Roman" w:cs="Times New Roman"/>
          <w:color w:val="0D0D0D"/>
          <w:sz w:val="24"/>
          <w:szCs w:val="24"/>
        </w:rPr>
        <w:t xml:space="preserve">. The researcher also highlights </w:t>
      </w:r>
      <w:r>
        <w:rPr>
          <w:rFonts w:ascii="Times New Roman" w:eastAsia="Times New Roman" w:hAnsi="Times New Roman" w:cs="Times New Roman"/>
          <w:color w:val="000000"/>
          <w:sz w:val="24"/>
          <w:szCs w:val="24"/>
        </w:rPr>
        <w:t xml:space="preserve">the Indigenous Knowledge practiced by the Tai </w:t>
      </w:r>
      <w:proofErr w:type="spellStart"/>
      <w:r>
        <w:rPr>
          <w:rFonts w:ascii="Times New Roman" w:eastAsia="Times New Roman" w:hAnsi="Times New Roman" w:cs="Times New Roman"/>
          <w:color w:val="000000"/>
          <w:sz w:val="24"/>
          <w:szCs w:val="24"/>
        </w:rPr>
        <w:t>Ahom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Sonowal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Kachari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Deori</w:t>
      </w:r>
      <w:proofErr w:type="spellEnd"/>
      <w:r>
        <w:rPr>
          <w:rFonts w:ascii="Times New Roman" w:eastAsia="Times New Roman" w:hAnsi="Times New Roman" w:cs="Times New Roman"/>
          <w:color w:val="000000"/>
          <w:sz w:val="24"/>
          <w:szCs w:val="24"/>
        </w:rPr>
        <w:t xml:space="preserve"> tribes in food.  </w:t>
      </w:r>
      <w:r>
        <w:rPr>
          <w:rFonts w:ascii="Times New Roman" w:eastAsia="Times New Roman" w:hAnsi="Times New Roman" w:cs="Times New Roman"/>
          <w:sz w:val="24"/>
          <w:szCs w:val="24"/>
        </w:rPr>
        <w:t>The food patterns of the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tribes of Assam represent a rich blend of diversity that is rooted in their tr</w:t>
      </w:r>
      <w:r w:rsidR="00216BFD">
        <w:rPr>
          <w:rFonts w:ascii="Times New Roman" w:eastAsia="Times New Roman" w:hAnsi="Times New Roman" w:cs="Times New Roman"/>
          <w:sz w:val="24"/>
          <w:szCs w:val="24"/>
        </w:rPr>
        <w:t xml:space="preserve">aditions and habitat. </w:t>
      </w:r>
      <w:r>
        <w:rPr>
          <w:rFonts w:ascii="Times New Roman" w:eastAsia="Times New Roman" w:hAnsi="Times New Roman" w:cs="Times New Roman"/>
          <w:sz w:val="24"/>
          <w:szCs w:val="24"/>
        </w:rPr>
        <w:t xml:space="preserve">The central staple for all four tribes is rice, which symbolizes life, prosperity, and identity, and is an important ingredient in their religious rites and festivals. Rice beer, which is known by various names, such as </w:t>
      </w:r>
      <w:proofErr w:type="spellStart"/>
      <w:r>
        <w:rPr>
          <w:rFonts w:ascii="Times New Roman" w:eastAsia="Times New Roman" w:hAnsi="Times New Roman" w:cs="Times New Roman"/>
        </w:rPr>
        <w:t>Rohi</w:t>
      </w:r>
      <w:proofErr w:type="spellEnd"/>
      <w:r>
        <w:rPr>
          <w:rFonts w:ascii="Times New Roman" w:eastAsia="Times New Roman" w:hAnsi="Times New Roman" w:cs="Times New Roman"/>
        </w:rPr>
        <w:t xml:space="preserve"> and</w:t>
      </w:r>
      <w:r>
        <w:t xml:space="preserve"> </w:t>
      </w:r>
      <w:proofErr w:type="spellStart"/>
      <w:r>
        <w:rPr>
          <w:rFonts w:ascii="Times New Roman" w:eastAsia="Times New Roman" w:hAnsi="Times New Roman" w:cs="Times New Roman"/>
        </w:rPr>
        <w:t>Hor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Alank</w:t>
      </w:r>
      <w:proofErr w:type="spellEnd"/>
      <w:r>
        <w:rPr>
          <w:rFonts w:ascii="Times New Roman" w:eastAsia="Times New Roman" w:hAnsi="Times New Roman" w:cs="Times New Roman"/>
        </w:rPr>
        <w:t xml:space="preserve">, is </w:t>
      </w:r>
      <w:r>
        <w:rPr>
          <w:rFonts w:ascii="Times New Roman" w:eastAsia="Times New Roman" w:hAnsi="Times New Roman" w:cs="Times New Roman"/>
          <w:sz w:val="24"/>
          <w:szCs w:val="24"/>
        </w:rPr>
        <w:t>served as both a traditional beverage and a sacred offering. The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communities prefer pork, duck, red ant eggs, and preserved fish, while the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tribe</w:t>
      </w:r>
      <w:r w:rsidR="008D6B0E">
        <w:rPr>
          <w:rFonts w:ascii="Times New Roman" w:eastAsia="Times New Roman" w:hAnsi="Times New Roman" w:cs="Times New Roman"/>
          <w:sz w:val="24"/>
          <w:szCs w:val="24"/>
        </w:rPr>
        <w:t xml:space="preserve"> enjoys a wide variety of foods</w:t>
      </w:r>
      <w:r>
        <w:rPr>
          <w:rFonts w:ascii="Times New Roman" w:eastAsia="Times New Roman" w:hAnsi="Times New Roman" w:cs="Times New Roman"/>
          <w:sz w:val="24"/>
          <w:szCs w:val="24"/>
        </w:rPr>
        <w:t>, silkworms, and</w:t>
      </w:r>
      <w:r w:rsidR="008D6B0E">
        <w:rPr>
          <w:rFonts w:ascii="Times New Roman" w:eastAsia="Times New Roman" w:hAnsi="Times New Roman" w:cs="Times New Roman"/>
          <w:sz w:val="24"/>
          <w:szCs w:val="24"/>
        </w:rPr>
        <w:t xml:space="preserve"> varied dry fish dishes like </w:t>
      </w:r>
      <w:proofErr w:type="spellStart"/>
      <w:r w:rsidR="008D6B0E">
        <w:rPr>
          <w:rFonts w:ascii="Times New Roman" w:eastAsia="Times New Roman" w:hAnsi="Times New Roman" w:cs="Times New Roman"/>
          <w:sz w:val="24"/>
          <w:szCs w:val="24"/>
        </w:rPr>
        <w:t>Su</w:t>
      </w:r>
      <w:r>
        <w:rPr>
          <w:rFonts w:ascii="Times New Roman" w:eastAsia="Times New Roman" w:hAnsi="Times New Roman" w:cs="Times New Roman"/>
          <w:sz w:val="24"/>
          <w:szCs w:val="24"/>
        </w:rPr>
        <w:t>kati</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tribe focuses on pork and fish, along with unique fermented dishes</w:t>
      </w:r>
      <w:r w:rsidR="008D6B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process of preparing meals also varies, including steaming, bamboo roasting, smoking, and fermenting techniques, which reflect the local resources. </w:t>
      </w:r>
      <w:r w:rsidR="00216BF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diets are also influenced by the seasonal changes, comprising unique ingredients like fermented rice in summer or smoked meats in winter, highlighting their dynamic relationship with nature and cultural continuity. </w:t>
      </w:r>
    </w:p>
    <w:p w:rsidR="002177E7" w:rsidRDefault="00280BAF">
      <w:pPr>
        <w:pStyle w:val="normal0"/>
        <w:tabs>
          <w:tab w:val="left" w:pos="3880"/>
        </w:tabs>
        <w:spacing w:line="360" w:lineRule="auto"/>
        <w:ind w:left="-284"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festive food traditions of the tribes highlight their cultural identities a</w:t>
      </w:r>
      <w:r w:rsidR="00216BFD">
        <w:rPr>
          <w:rFonts w:ascii="Times New Roman" w:eastAsia="Times New Roman" w:hAnsi="Times New Roman" w:cs="Times New Roman"/>
          <w:sz w:val="24"/>
          <w:szCs w:val="24"/>
        </w:rPr>
        <w:t>nd ecological awareness (Table 1</w:t>
      </w:r>
      <w:r>
        <w:rPr>
          <w:rFonts w:ascii="Times New Roman" w:eastAsia="Times New Roman" w:hAnsi="Times New Roman" w:cs="Times New Roman"/>
          <w:sz w:val="24"/>
          <w:szCs w:val="24"/>
        </w:rPr>
        <w:t>). Rice and rice beer are the chief ingredients in all celebrations. In Tai-</w:t>
      </w:r>
      <w:proofErr w:type="spellStart"/>
      <w:r>
        <w:rPr>
          <w:rFonts w:ascii="Times New Roman" w:eastAsia="Times New Roman" w:hAnsi="Times New Roman" w:cs="Times New Roman"/>
          <w:sz w:val="24"/>
          <w:szCs w:val="24"/>
        </w:rPr>
        <w:t>Ahom</w:t>
      </w:r>
      <w:proofErr w:type="spellEnd"/>
      <w:r>
        <w:rPr>
          <w:rFonts w:ascii="Times New Roman" w:eastAsia="Times New Roman" w:hAnsi="Times New Roman" w:cs="Times New Roman"/>
          <w:sz w:val="24"/>
          <w:szCs w:val="24"/>
        </w:rPr>
        <w:t xml:space="preserve"> festivals like </w:t>
      </w:r>
      <w:r>
        <w:rPr>
          <w:rFonts w:ascii="Times New Roman" w:eastAsia="Times New Roman" w:hAnsi="Times New Roman" w:cs="Times New Roman"/>
          <w:sz w:val="24"/>
          <w:szCs w:val="24"/>
        </w:rPr>
        <w:lastRenderedPageBreak/>
        <w:t xml:space="preserve">Na Dam and Me-Dam-Me-Phi, dishes such as pork and dried fish are offered to honor ancestors and the spiritual world. The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community prepares rice-based snacks like </w:t>
      </w:r>
      <w:proofErr w:type="spellStart"/>
      <w:r>
        <w:rPr>
          <w:rFonts w:ascii="Times New Roman" w:eastAsia="Times New Roman" w:hAnsi="Times New Roman" w:cs="Times New Roman"/>
          <w:sz w:val="24"/>
          <w:szCs w:val="24"/>
        </w:rPr>
        <w:t>ghila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pitha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boga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pitha</w:t>
      </w:r>
      <w:proofErr w:type="spellEnd"/>
      <w:r>
        <w:rPr>
          <w:rFonts w:ascii="Times New Roman" w:eastAsia="Times New Roman" w:hAnsi="Times New Roman" w:cs="Times New Roman"/>
          <w:sz w:val="24"/>
          <w:szCs w:val="24"/>
        </w:rPr>
        <w:t xml:space="preserve"> for rituals like Ai </w:t>
      </w:r>
      <w:proofErr w:type="spellStart"/>
      <w:r>
        <w:rPr>
          <w:rFonts w:ascii="Times New Roman" w:eastAsia="Times New Roman" w:hAnsi="Times New Roman" w:cs="Times New Roman"/>
          <w:sz w:val="24"/>
          <w:szCs w:val="24"/>
        </w:rPr>
        <w:t>Sakam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Sarag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Puja</w:t>
      </w:r>
      <w:proofErr w:type="spellEnd"/>
      <w:r>
        <w:rPr>
          <w:rFonts w:ascii="Times New Roman" w:eastAsia="Times New Roman" w:hAnsi="Times New Roman" w:cs="Times New Roman"/>
          <w:sz w:val="24"/>
          <w:szCs w:val="24"/>
        </w:rPr>
        <w:t xml:space="preserve">, which include ingredients such as </w:t>
      </w:r>
      <w:proofErr w:type="spellStart"/>
      <w:r>
        <w:rPr>
          <w:rFonts w:ascii="Times New Roman" w:eastAsia="Times New Roman" w:hAnsi="Times New Roman" w:cs="Times New Roman"/>
          <w:sz w:val="24"/>
          <w:szCs w:val="24"/>
        </w:rPr>
        <w:t>jaggery</w:t>
      </w:r>
      <w:proofErr w:type="spellEnd"/>
      <w:r>
        <w:rPr>
          <w:rFonts w:ascii="Times New Roman" w:eastAsia="Times New Roman" w:hAnsi="Times New Roman" w:cs="Times New Roman"/>
          <w:sz w:val="24"/>
          <w:szCs w:val="24"/>
        </w:rPr>
        <w:t xml:space="preserve"> and bananas, representing spiritual essence. </w:t>
      </w:r>
      <w:proofErr w:type="gramStart"/>
      <w:r>
        <w:rPr>
          <w:rFonts w:ascii="Times New Roman" w:eastAsia="Times New Roman" w:hAnsi="Times New Roman" w:cs="Times New Roman"/>
          <w:sz w:val="24"/>
          <w:szCs w:val="24"/>
        </w:rPr>
        <w:t xml:space="preserve">The festivals of the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w:t>
      </w:r>
      <w:r w:rsidR="007A5DB6">
        <w:rPr>
          <w:rFonts w:ascii="Times New Roman" w:eastAsia="Times New Roman" w:hAnsi="Times New Roman" w:cs="Times New Roman"/>
          <w:sz w:val="24"/>
          <w:szCs w:val="24"/>
        </w:rPr>
        <w:t xml:space="preserve">tribe, such as </w:t>
      </w:r>
      <w:proofErr w:type="spellStart"/>
      <w:r w:rsidR="007A5DB6">
        <w:rPr>
          <w:rFonts w:ascii="Times New Roman" w:eastAsia="Times New Roman" w:hAnsi="Times New Roman" w:cs="Times New Roman"/>
          <w:sz w:val="24"/>
          <w:szCs w:val="24"/>
        </w:rPr>
        <w:t>Dehal</w:t>
      </w:r>
      <w:proofErr w:type="spellEnd"/>
      <w:r w:rsidR="007A5DB6">
        <w:rPr>
          <w:rFonts w:ascii="Times New Roman" w:eastAsia="Times New Roman" w:hAnsi="Times New Roman" w:cs="Times New Roman"/>
          <w:sz w:val="24"/>
          <w:szCs w:val="24"/>
        </w:rPr>
        <w:t xml:space="preserve"> </w:t>
      </w:r>
      <w:proofErr w:type="spellStart"/>
      <w:r w:rsidR="007A5DB6">
        <w:rPr>
          <w:rFonts w:ascii="Times New Roman" w:eastAsia="Times New Roman" w:hAnsi="Times New Roman" w:cs="Times New Roman"/>
          <w:sz w:val="24"/>
          <w:szCs w:val="24"/>
        </w:rPr>
        <w:t>Kach</w:t>
      </w:r>
      <w:r>
        <w:rPr>
          <w:rFonts w:ascii="Times New Roman" w:eastAsia="Times New Roman" w:hAnsi="Times New Roman" w:cs="Times New Roman"/>
          <w:sz w:val="24"/>
          <w:szCs w:val="24"/>
        </w:rPr>
        <w:t>irdom</w:t>
      </w:r>
      <w:proofErr w:type="spellEnd"/>
      <w:r>
        <w:rPr>
          <w:rFonts w:ascii="Times New Roman" w:eastAsia="Times New Roman" w:hAnsi="Times New Roman" w:cs="Times New Roman"/>
          <w:sz w:val="24"/>
          <w:szCs w:val="24"/>
        </w:rPr>
        <w:t xml:space="preserve">, </w:t>
      </w:r>
      <w:r w:rsidR="007A5DB6">
        <w:rPr>
          <w:rFonts w:ascii="Times New Roman" w:eastAsia="Times New Roman" w:hAnsi="Times New Roman" w:cs="Times New Roman"/>
          <w:sz w:val="24"/>
          <w:szCs w:val="24"/>
        </w:rPr>
        <w:t xml:space="preserve">in which </w:t>
      </w:r>
      <w:r>
        <w:rPr>
          <w:rFonts w:ascii="Times New Roman" w:eastAsia="Times New Roman" w:hAnsi="Times New Roman" w:cs="Times New Roman"/>
          <w:sz w:val="24"/>
          <w:szCs w:val="24"/>
        </w:rPr>
        <w:t>dishes prepared from newly harvested rice and vegetables, reflecting their association with seasonal produce.</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tribe prepares feasts during </w:t>
      </w:r>
      <w:proofErr w:type="spellStart"/>
      <w:r>
        <w:rPr>
          <w:rFonts w:ascii="Times New Roman" w:eastAsia="Times New Roman" w:hAnsi="Times New Roman" w:cs="Times New Roman"/>
          <w:sz w:val="24"/>
          <w:szCs w:val="24"/>
        </w:rPr>
        <w:t>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Chiban</w:t>
      </w:r>
      <w:proofErr w:type="spellEnd"/>
      <w:r>
        <w:rPr>
          <w:rFonts w:ascii="Times New Roman" w:eastAsia="Times New Roman" w:hAnsi="Times New Roman" w:cs="Times New Roman"/>
          <w:sz w:val="24"/>
          <w:szCs w:val="24"/>
        </w:rPr>
        <w:t xml:space="preserve"> by proposing chickens, rice, and locally sourced foods, which display food's sanctity in worship and community bonding. Festival foods for all these tribes serve as offerings, asserting community ties, and expressing gratitude for nature’s reward. The preparation and sharing of meals during gatherings underline shared values and cultural preservation.</w:t>
      </w:r>
    </w:p>
    <w:p w:rsidR="002177E7" w:rsidRPr="00216BFD" w:rsidRDefault="00216BFD">
      <w:pPr>
        <w:pStyle w:val="normal0"/>
        <w:spacing w:line="480" w:lineRule="auto"/>
        <w:jc w:val="both"/>
        <w:rPr>
          <w:rFonts w:ascii="Times New Roman" w:eastAsia="Times New Roman" w:hAnsi="Times New Roman" w:cs="Times New Roman"/>
          <w:b/>
          <w:sz w:val="24"/>
          <w:szCs w:val="24"/>
        </w:rPr>
      </w:pPr>
      <w:r w:rsidRPr="00216BFD">
        <w:rPr>
          <w:rFonts w:ascii="Times New Roman" w:eastAsia="Times New Roman" w:hAnsi="Times New Roman" w:cs="Times New Roman"/>
          <w:b/>
          <w:sz w:val="24"/>
          <w:szCs w:val="24"/>
        </w:rPr>
        <w:t>Table 1: Food during festivals among the tribes</w:t>
      </w:r>
    </w:p>
    <w:tbl>
      <w:tblPr>
        <w:tblStyle w:val="a0"/>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3"/>
        <w:gridCol w:w="1947"/>
        <w:gridCol w:w="2054"/>
        <w:gridCol w:w="1886"/>
        <w:gridCol w:w="2159"/>
        <w:gridCol w:w="2056"/>
      </w:tblGrid>
      <w:tr w:rsidR="002177E7">
        <w:trPr>
          <w:cantSplit/>
          <w:trHeight w:val="530"/>
          <w:tblHeader/>
        </w:trPr>
        <w:tc>
          <w:tcPr>
            <w:tcW w:w="813"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SL NO.</w:t>
            </w:r>
          </w:p>
        </w:tc>
        <w:tc>
          <w:tcPr>
            <w:tcW w:w="1947"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PARTICULARS</w:t>
            </w:r>
          </w:p>
        </w:tc>
        <w:tc>
          <w:tcPr>
            <w:tcW w:w="2054"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TAI-AHOM</w:t>
            </w:r>
          </w:p>
        </w:tc>
        <w:tc>
          <w:tcPr>
            <w:tcW w:w="1886"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SONOWAL KACHARI</w:t>
            </w:r>
          </w:p>
        </w:tc>
        <w:tc>
          <w:tcPr>
            <w:tcW w:w="2159"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KARBI</w:t>
            </w:r>
          </w:p>
        </w:tc>
        <w:tc>
          <w:tcPr>
            <w:tcW w:w="2056" w:type="dxa"/>
          </w:tcPr>
          <w:p w:rsidR="002177E7" w:rsidRDefault="00280BAF">
            <w:pPr>
              <w:pStyle w:val="normal0"/>
              <w:jc w:val="center"/>
              <w:rPr>
                <w:rFonts w:ascii="Times New Roman" w:eastAsia="Times New Roman" w:hAnsi="Times New Roman" w:cs="Times New Roman"/>
              </w:rPr>
            </w:pPr>
            <w:r>
              <w:rPr>
                <w:rFonts w:ascii="Times New Roman" w:eastAsia="Times New Roman" w:hAnsi="Times New Roman" w:cs="Times New Roman"/>
                <w:b/>
              </w:rPr>
              <w:t>DEORI</w:t>
            </w:r>
          </w:p>
        </w:tc>
      </w:tr>
      <w:tr w:rsidR="002177E7">
        <w:trPr>
          <w:cantSplit/>
          <w:trHeight w:val="551"/>
          <w:tblHeader/>
        </w:trPr>
        <w:tc>
          <w:tcPr>
            <w:tcW w:w="813" w:type="dxa"/>
          </w:tcPr>
          <w:p w:rsidR="002177E7" w:rsidRDefault="00280BAF">
            <w:pPr>
              <w:pStyle w:val="normal0"/>
              <w:rPr>
                <w:rFonts w:ascii="Times New Roman" w:eastAsia="Times New Roman" w:hAnsi="Times New Roman" w:cs="Times New Roman"/>
              </w:rPr>
            </w:pPr>
            <w:r>
              <w:rPr>
                <w:rFonts w:ascii="Times New Roman" w:eastAsia="Times New Roman" w:hAnsi="Times New Roman" w:cs="Times New Roman"/>
              </w:rPr>
              <w:t xml:space="preserve">2. </w:t>
            </w:r>
          </w:p>
        </w:tc>
        <w:tc>
          <w:tcPr>
            <w:tcW w:w="1947" w:type="dxa"/>
          </w:tcPr>
          <w:p w:rsidR="002177E7" w:rsidRDefault="00280BAF">
            <w:pPr>
              <w:pStyle w:val="normal0"/>
              <w:rPr>
                <w:rFonts w:ascii="Times New Roman" w:eastAsia="Times New Roman" w:hAnsi="Times New Roman" w:cs="Times New Roman"/>
              </w:rPr>
            </w:pPr>
            <w:r>
              <w:rPr>
                <w:rFonts w:ascii="Times New Roman" w:eastAsia="Times New Roman" w:hAnsi="Times New Roman" w:cs="Times New Roman"/>
                <w:b/>
              </w:rPr>
              <w:t>Food During Festivals </w:t>
            </w:r>
          </w:p>
        </w:tc>
        <w:tc>
          <w:tcPr>
            <w:tcW w:w="2054" w:type="dxa"/>
          </w:tcPr>
          <w:p w:rsidR="002177E7" w:rsidRDefault="002177E7">
            <w:pPr>
              <w:pStyle w:val="normal0"/>
              <w:rPr>
                <w:rFonts w:ascii="Times New Roman" w:eastAsia="Times New Roman" w:hAnsi="Times New Roman" w:cs="Times New Roman"/>
              </w:rPr>
            </w:pPr>
          </w:p>
        </w:tc>
        <w:tc>
          <w:tcPr>
            <w:tcW w:w="1886" w:type="dxa"/>
          </w:tcPr>
          <w:p w:rsidR="002177E7" w:rsidRDefault="002177E7">
            <w:pPr>
              <w:pStyle w:val="normal0"/>
              <w:rPr>
                <w:rFonts w:ascii="Times New Roman" w:eastAsia="Times New Roman" w:hAnsi="Times New Roman" w:cs="Times New Roman"/>
              </w:rPr>
            </w:pPr>
          </w:p>
        </w:tc>
        <w:tc>
          <w:tcPr>
            <w:tcW w:w="2159" w:type="dxa"/>
          </w:tcPr>
          <w:p w:rsidR="002177E7" w:rsidRDefault="002177E7">
            <w:pPr>
              <w:pStyle w:val="normal0"/>
              <w:rPr>
                <w:rFonts w:ascii="Times New Roman" w:eastAsia="Times New Roman" w:hAnsi="Times New Roman" w:cs="Times New Roman"/>
              </w:rPr>
            </w:pPr>
          </w:p>
        </w:tc>
        <w:tc>
          <w:tcPr>
            <w:tcW w:w="2056" w:type="dxa"/>
          </w:tcPr>
          <w:p w:rsidR="002177E7" w:rsidRDefault="002177E7">
            <w:pPr>
              <w:pStyle w:val="normal0"/>
              <w:rPr>
                <w:rFonts w:ascii="Times New Roman" w:eastAsia="Times New Roman" w:hAnsi="Times New Roman" w:cs="Times New Roman"/>
              </w:rPr>
            </w:pPr>
          </w:p>
        </w:tc>
      </w:tr>
      <w:tr w:rsidR="002177E7">
        <w:trPr>
          <w:cantSplit/>
          <w:trHeight w:val="5520"/>
          <w:tblHeader/>
        </w:trPr>
        <w:tc>
          <w:tcPr>
            <w:tcW w:w="813" w:type="dxa"/>
          </w:tcPr>
          <w:p w:rsidR="002177E7" w:rsidRDefault="002177E7">
            <w:pPr>
              <w:pStyle w:val="normal0"/>
              <w:rPr>
                <w:rFonts w:ascii="Times New Roman" w:eastAsia="Times New Roman" w:hAnsi="Times New Roman" w:cs="Times New Roman"/>
                <w:sz w:val="20"/>
                <w:szCs w:val="20"/>
              </w:rPr>
            </w:pPr>
          </w:p>
        </w:tc>
        <w:tc>
          <w:tcPr>
            <w:tcW w:w="1947"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Festival-specific foods</w:t>
            </w:r>
          </w:p>
        </w:tc>
        <w:tc>
          <w:tcPr>
            <w:tcW w:w="2054"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Occasion:</w:t>
            </w:r>
            <w:r>
              <w:rPr>
                <w:rFonts w:ascii="Times New Roman" w:eastAsia="Times New Roman" w:hAnsi="Times New Roman" w:cs="Times New Roman"/>
              </w:rPr>
              <w:t xml:space="preserve"> Me-Dam-Me-Phi</w:t>
            </w:r>
          </w:p>
          <w:p w:rsidR="002177E7" w:rsidRDefault="002177E7">
            <w:pPr>
              <w:pStyle w:val="normal0"/>
              <w:spacing w:line="276" w:lineRule="auto"/>
              <w:rPr>
                <w:rFonts w:ascii="Times New Roman" w:eastAsia="Times New Roman" w:hAnsi="Times New Roman" w:cs="Times New Roman"/>
                <w:b/>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dried fish, pork, and rice beer, </w:t>
            </w:r>
          </w:p>
        </w:tc>
        <w:tc>
          <w:tcPr>
            <w:tcW w:w="1886" w:type="dxa"/>
          </w:tcPr>
          <w:p w:rsidR="00216BFD" w:rsidRDefault="00216BFD" w:rsidP="00216BFD">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Festival:</w:t>
            </w:r>
            <w:r>
              <w:rPr>
                <w:rFonts w:ascii="Times New Roman" w:eastAsia="Times New Roman" w:hAnsi="Times New Roman" w:cs="Times New Roman"/>
              </w:rPr>
              <w:t xml:space="preserve"> Ai </w:t>
            </w:r>
            <w:proofErr w:type="spellStart"/>
            <w:r>
              <w:rPr>
                <w:rFonts w:ascii="Times New Roman" w:eastAsia="Times New Roman" w:hAnsi="Times New Roman" w:cs="Times New Roman"/>
              </w:rPr>
              <w:t>Sakam</w:t>
            </w:r>
            <w:proofErr w:type="spellEnd"/>
            <w:r>
              <w:rPr>
                <w:rFonts w:ascii="Times New Roman" w:eastAsia="Times New Roman" w:hAnsi="Times New Roman" w:cs="Times New Roman"/>
              </w:rPr>
              <w:t xml:space="preserve"> </w:t>
            </w:r>
          </w:p>
          <w:p w:rsidR="00216BFD" w:rsidRDefault="00216BFD" w:rsidP="00216BFD">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Month:</w:t>
            </w:r>
            <w:r>
              <w:rPr>
                <w:rFonts w:ascii="Times New Roman" w:eastAsia="Times New Roman" w:hAnsi="Times New Roman" w:cs="Times New Roman"/>
              </w:rPr>
              <w:t xml:space="preserve"> April- May </w:t>
            </w:r>
          </w:p>
          <w:p w:rsidR="00216BFD" w:rsidRDefault="00216BFD" w:rsidP="00216BFD">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Milk, </w:t>
            </w:r>
            <w:proofErr w:type="spellStart"/>
            <w:r>
              <w:rPr>
                <w:rFonts w:ascii="Times New Roman" w:eastAsia="Times New Roman" w:hAnsi="Times New Roman" w:cs="Times New Roman"/>
              </w:rPr>
              <w:t>Jaggery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Sali</w:t>
            </w:r>
            <w:proofErr w:type="spellEnd"/>
            <w:r>
              <w:rPr>
                <w:rFonts w:ascii="Times New Roman" w:eastAsia="Times New Roman" w:hAnsi="Times New Roman" w:cs="Times New Roman"/>
              </w:rPr>
              <w:t xml:space="preserve"> Rice, Fried Rice Powder </w:t>
            </w:r>
            <w:r>
              <w:rPr>
                <w:rFonts w:ascii="Times New Roman" w:eastAsia="Times New Roman" w:hAnsi="Times New Roman" w:cs="Times New Roman"/>
                <w:b/>
              </w:rPr>
              <w:t>(</w:t>
            </w:r>
            <w:proofErr w:type="spellStart"/>
            <w:r>
              <w:rPr>
                <w:rFonts w:ascii="Times New Roman" w:eastAsia="Times New Roman" w:hAnsi="Times New Roman" w:cs="Times New Roman"/>
                <w:b/>
              </w:rPr>
              <w:t>Karai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Guri</w:t>
            </w:r>
            <w:proofErr w:type="spellEnd"/>
            <w:r>
              <w:rPr>
                <w:rFonts w:ascii="Times New Roman" w:eastAsia="Times New Roman" w:hAnsi="Times New Roman" w:cs="Times New Roman"/>
                <w:b/>
              </w:rPr>
              <w:t>),</w:t>
            </w:r>
            <w:r>
              <w:rPr>
                <w:rFonts w:ascii="Times New Roman" w:eastAsia="Times New Roman" w:hAnsi="Times New Roman" w:cs="Times New Roman"/>
              </w:rPr>
              <w:t xml:space="preserve"> Black Gram </w:t>
            </w:r>
            <w:r>
              <w:rPr>
                <w:rFonts w:ascii="Times New Roman" w:eastAsia="Times New Roman" w:hAnsi="Times New Roman" w:cs="Times New Roman"/>
                <w:b/>
              </w:rPr>
              <w:t>(</w:t>
            </w:r>
            <w:proofErr w:type="spellStart"/>
            <w:r>
              <w:rPr>
                <w:rFonts w:ascii="Times New Roman" w:eastAsia="Times New Roman" w:hAnsi="Times New Roman" w:cs="Times New Roman"/>
                <w:b/>
              </w:rPr>
              <w:t>Mati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Kalai</w:t>
            </w:r>
            <w:proofErr w:type="spellEnd"/>
            <w:r>
              <w:rPr>
                <w:rFonts w:ascii="Times New Roman" w:eastAsia="Times New Roman" w:hAnsi="Times New Roman" w:cs="Times New Roman"/>
                <w:b/>
              </w:rPr>
              <w:t>)</w:t>
            </w:r>
          </w:p>
          <w:p w:rsidR="002177E7" w:rsidRDefault="002177E7">
            <w:pPr>
              <w:pStyle w:val="normal0"/>
              <w:spacing w:line="276" w:lineRule="auto"/>
              <w:rPr>
                <w:rFonts w:ascii="Times New Roman" w:eastAsia="Times New Roman" w:hAnsi="Times New Roman" w:cs="Times New Roman"/>
              </w:rPr>
            </w:pPr>
          </w:p>
        </w:tc>
        <w:tc>
          <w:tcPr>
            <w:tcW w:w="2159"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Occasion: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Dehal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Katsirdom</w:t>
            </w:r>
            <w:proofErr w:type="spellEnd"/>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flowers, fruits, </w:t>
            </w:r>
            <w:proofErr w:type="spellStart"/>
            <w:r>
              <w:rPr>
                <w:rFonts w:ascii="Times New Roman" w:eastAsia="Times New Roman" w:hAnsi="Times New Roman" w:cs="Times New Roman"/>
              </w:rPr>
              <w:t>Hor</w:t>
            </w:r>
            <w:proofErr w:type="spellEnd"/>
            <w:r>
              <w:rPr>
                <w:rFonts w:ascii="Times New Roman" w:eastAsia="Times New Roman" w:hAnsi="Times New Roman" w:cs="Times New Roman"/>
              </w:rPr>
              <w:t>, goats, and fowls or pigeons</w:t>
            </w:r>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Occasion: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Ankimi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Kitso</w:t>
            </w:r>
            <w:proofErr w:type="spellEnd"/>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w:t>
            </w:r>
            <w:proofErr w:type="spellStart"/>
            <w:r>
              <w:rPr>
                <w:rFonts w:ascii="Times New Roman" w:eastAsia="Times New Roman" w:hAnsi="Times New Roman" w:cs="Times New Roman"/>
              </w:rPr>
              <w:t>hor</w:t>
            </w:r>
            <w:proofErr w:type="spellEnd"/>
            <w:r>
              <w:rPr>
                <w:rFonts w:ascii="Times New Roman" w:eastAsia="Times New Roman" w:hAnsi="Times New Roman" w:cs="Times New Roman"/>
              </w:rPr>
              <w:t>, new rice, and vegetables</w:t>
            </w:r>
          </w:p>
        </w:tc>
        <w:tc>
          <w:tcPr>
            <w:tcW w:w="2056"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Occasion: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Makan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Chiban</w:t>
            </w:r>
            <w:proofErr w:type="spellEnd"/>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Seven chickens are sacrificed before the deity, and a feast is arranged with the sacrificed meat</w:t>
            </w:r>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Ritual:</w:t>
            </w:r>
            <w:r>
              <w:rPr>
                <w:rFonts w:ascii="Times New Roman" w:eastAsia="Times New Roman" w:hAnsi="Times New Roman" w:cs="Times New Roman"/>
              </w:rPr>
              <w:t xml:space="preserve"> </w:t>
            </w:r>
            <w:proofErr w:type="spellStart"/>
            <w:r>
              <w:rPr>
                <w:rFonts w:ascii="Times New Roman" w:eastAsia="Times New Roman" w:hAnsi="Times New Roman" w:cs="Times New Roman"/>
              </w:rPr>
              <w:t>Rajkebang</w:t>
            </w:r>
            <w:proofErr w:type="spellEnd"/>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Chicken, ducks, rice, beer, pots</w:t>
            </w:r>
          </w:p>
        </w:tc>
      </w:tr>
      <w:tr w:rsidR="002177E7">
        <w:trPr>
          <w:cantSplit/>
          <w:trHeight w:val="2825"/>
          <w:tblHeader/>
        </w:trPr>
        <w:tc>
          <w:tcPr>
            <w:tcW w:w="813" w:type="dxa"/>
          </w:tcPr>
          <w:p w:rsidR="002177E7" w:rsidRDefault="002177E7">
            <w:pPr>
              <w:pStyle w:val="normal0"/>
              <w:rPr>
                <w:rFonts w:ascii="Times New Roman" w:eastAsia="Times New Roman" w:hAnsi="Times New Roman" w:cs="Times New Roman"/>
                <w:sz w:val="20"/>
                <w:szCs w:val="20"/>
              </w:rPr>
            </w:pPr>
          </w:p>
        </w:tc>
        <w:tc>
          <w:tcPr>
            <w:tcW w:w="1947"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Foods consumed during community gatherings and feasts</w:t>
            </w:r>
          </w:p>
        </w:tc>
        <w:tc>
          <w:tcPr>
            <w:tcW w:w="2054"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pork, duck, fish (dried or fresh), Fermented foods like dried fish (</w:t>
            </w:r>
            <w:proofErr w:type="spellStart"/>
            <w:r>
              <w:rPr>
                <w:rFonts w:ascii="Times New Roman" w:eastAsia="Times New Roman" w:hAnsi="Times New Roman" w:cs="Times New Roman"/>
              </w:rPr>
              <w:t>hukoti</w:t>
            </w:r>
            <w:proofErr w:type="spellEnd"/>
            <w:r>
              <w:rPr>
                <w:rFonts w:ascii="Times New Roman" w:eastAsia="Times New Roman" w:hAnsi="Times New Roman" w:cs="Times New Roman"/>
              </w:rPr>
              <w:t>), Nam-</w:t>
            </w:r>
            <w:proofErr w:type="spellStart"/>
            <w:r>
              <w:rPr>
                <w:rFonts w:ascii="Times New Roman" w:eastAsia="Times New Roman" w:hAnsi="Times New Roman" w:cs="Times New Roman"/>
              </w:rPr>
              <w:t>lao</w:t>
            </w:r>
            <w:proofErr w:type="spellEnd"/>
            <w:r>
              <w:rPr>
                <w:rFonts w:ascii="Times New Roman" w:eastAsia="Times New Roman" w:hAnsi="Times New Roman" w:cs="Times New Roman"/>
              </w:rPr>
              <w:t xml:space="preserve"> (rice beer)</w:t>
            </w:r>
          </w:p>
        </w:tc>
        <w:tc>
          <w:tcPr>
            <w:tcW w:w="1886" w:type="dxa"/>
          </w:tcPr>
          <w:p w:rsidR="002177E7" w:rsidRDefault="00216BFD">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Festival</w:t>
            </w:r>
            <w:r w:rsidR="00280BAF">
              <w:rPr>
                <w:rFonts w:ascii="Times New Roman" w:eastAsia="Times New Roman" w:hAnsi="Times New Roman" w:cs="Times New Roman"/>
                <w:b/>
              </w:rPr>
              <w:t>:</w:t>
            </w:r>
            <w:r w:rsidR="00280BAF">
              <w:rPr>
                <w:rFonts w:ascii="Times New Roman" w:eastAsia="Times New Roman" w:hAnsi="Times New Roman" w:cs="Times New Roman"/>
              </w:rPr>
              <w:t xml:space="preserve"> </w:t>
            </w:r>
            <w:proofErr w:type="spellStart"/>
            <w:r w:rsidR="00280BAF">
              <w:rPr>
                <w:rFonts w:ascii="Times New Roman" w:eastAsia="Times New Roman" w:hAnsi="Times New Roman" w:cs="Times New Roman"/>
              </w:rPr>
              <w:t>lakhimi</w:t>
            </w:r>
            <w:proofErr w:type="spellEnd"/>
            <w:r w:rsidR="00280BAF">
              <w:rPr>
                <w:rFonts w:ascii="Times New Roman" w:eastAsia="Times New Roman" w:hAnsi="Times New Roman" w:cs="Times New Roman"/>
              </w:rPr>
              <w:t xml:space="preserve"> </w:t>
            </w:r>
            <w:proofErr w:type="spellStart"/>
            <w:r w:rsidR="00280BAF">
              <w:rPr>
                <w:rFonts w:ascii="Times New Roman" w:eastAsia="Times New Roman" w:hAnsi="Times New Roman" w:cs="Times New Roman"/>
              </w:rPr>
              <w:t>sabah</w:t>
            </w:r>
            <w:proofErr w:type="spellEnd"/>
            <w:r w:rsidR="00280BAF">
              <w:rPr>
                <w:rFonts w:ascii="Times New Roman" w:eastAsia="Times New Roman" w:hAnsi="Times New Roman" w:cs="Times New Roman"/>
              </w:rPr>
              <w:t xml:space="preserve"> </w:t>
            </w: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 xml:space="preserve">Month: </w:t>
            </w:r>
            <w:r>
              <w:rPr>
                <w:rFonts w:ascii="Times New Roman" w:eastAsia="Times New Roman" w:hAnsi="Times New Roman" w:cs="Times New Roman"/>
              </w:rPr>
              <w:t>September-October (</w:t>
            </w:r>
            <w:proofErr w:type="spellStart"/>
            <w:r>
              <w:rPr>
                <w:rFonts w:ascii="Times New Roman" w:eastAsia="Times New Roman" w:hAnsi="Times New Roman" w:cs="Times New Roman"/>
              </w:rPr>
              <w:t>Ahin</w:t>
            </w:r>
            <w:proofErr w:type="spellEnd"/>
            <w:r>
              <w:rPr>
                <w:rFonts w:ascii="Times New Roman" w:eastAsia="Times New Roman" w:hAnsi="Times New Roman" w:cs="Times New Roman"/>
              </w:rPr>
              <w:t xml:space="preserve"> and Kati) </w:t>
            </w: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Food:</w:t>
            </w:r>
            <w:r>
              <w:rPr>
                <w:rFonts w:ascii="Times New Roman" w:eastAsia="Times New Roman" w:hAnsi="Times New Roman" w:cs="Times New Roman"/>
              </w:rPr>
              <w:t xml:space="preserve"> pulses (but and </w:t>
            </w:r>
            <w:proofErr w:type="spellStart"/>
            <w:r>
              <w:rPr>
                <w:rFonts w:ascii="Times New Roman" w:eastAsia="Times New Roman" w:hAnsi="Times New Roman" w:cs="Times New Roman"/>
              </w:rPr>
              <w:t>magu</w:t>
            </w:r>
            <w:proofErr w:type="spellEnd"/>
            <w:r>
              <w:rPr>
                <w:rFonts w:ascii="Times New Roman" w:eastAsia="Times New Roman" w:hAnsi="Times New Roman" w:cs="Times New Roman"/>
              </w:rPr>
              <w:t>), banana, sugarcane, coconut</w:t>
            </w: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 xml:space="preserve">ritual: </w:t>
            </w:r>
            <w:proofErr w:type="spellStart"/>
            <w:r>
              <w:rPr>
                <w:rFonts w:ascii="Times New Roman" w:eastAsia="Times New Roman" w:hAnsi="Times New Roman" w:cs="Times New Roman"/>
              </w:rPr>
              <w:t>sarag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puja</w:t>
            </w:r>
            <w:proofErr w:type="spellEnd"/>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Month:</w:t>
            </w:r>
            <w:r>
              <w:rPr>
                <w:rFonts w:ascii="Times New Roman" w:eastAsia="Times New Roman" w:hAnsi="Times New Roman" w:cs="Times New Roman"/>
              </w:rPr>
              <w:t xml:space="preserve"> January</w:t>
            </w: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 xml:space="preserve"> Food:</w:t>
            </w:r>
            <w:r>
              <w:rPr>
                <w:rFonts w:ascii="Times New Roman" w:eastAsia="Times New Roman" w:hAnsi="Times New Roman" w:cs="Times New Roman"/>
              </w:rPr>
              <w:t xml:space="preserve"> sacrificed duck, 100 peppers, and the peel of a banana</w:t>
            </w:r>
          </w:p>
          <w:p w:rsidR="002177E7" w:rsidRDefault="002177E7">
            <w:pPr>
              <w:pStyle w:val="normal0"/>
              <w:spacing w:line="276" w:lineRule="auto"/>
              <w:rPr>
                <w:rFonts w:ascii="Times New Roman" w:eastAsia="Times New Roman" w:hAnsi="Times New Roman" w:cs="Times New Roman"/>
              </w:rPr>
            </w:pPr>
          </w:p>
          <w:p w:rsidR="002177E7" w:rsidRDefault="002177E7">
            <w:pPr>
              <w:pStyle w:val="normal0"/>
              <w:spacing w:line="276" w:lineRule="auto"/>
              <w:rPr>
                <w:rFonts w:ascii="Times New Roman" w:eastAsia="Times New Roman" w:hAnsi="Times New Roman" w:cs="Times New Roman"/>
              </w:rPr>
            </w:pPr>
          </w:p>
        </w:tc>
        <w:tc>
          <w:tcPr>
            <w:tcW w:w="2159" w:type="dxa"/>
          </w:tcPr>
          <w:p w:rsidR="002177E7" w:rsidRDefault="00280BAF">
            <w:pPr>
              <w:pStyle w:val="normal0"/>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Hor</w:t>
            </w:r>
            <w:proofErr w:type="spellEnd"/>
            <w:r>
              <w:rPr>
                <w:rFonts w:ascii="Times New Roman" w:eastAsia="Times New Roman" w:hAnsi="Times New Roman" w:cs="Times New Roman"/>
              </w:rPr>
              <w:t> (rice beer)</w:t>
            </w:r>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Festival:</w:t>
            </w:r>
            <w:r>
              <w:rPr>
                <w:rFonts w:ascii="Times New Roman" w:eastAsia="Times New Roman" w:hAnsi="Times New Roman" w:cs="Times New Roman"/>
              </w:rPr>
              <w:t xml:space="preserve"> Hen-up-</w:t>
            </w:r>
            <w:proofErr w:type="spellStart"/>
            <w:r>
              <w:rPr>
                <w:rFonts w:ascii="Times New Roman" w:eastAsia="Times New Roman" w:hAnsi="Times New Roman" w:cs="Times New Roman"/>
              </w:rPr>
              <w:t>ahi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w:t>
            </w:r>
            <w:proofErr w:type="spellEnd"/>
            <w:r>
              <w:rPr>
                <w:rFonts w:ascii="Times New Roman" w:eastAsia="Times New Roman" w:hAnsi="Times New Roman" w:cs="Times New Roman"/>
              </w:rPr>
              <w:t>-en</w:t>
            </w:r>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bamboo shoots and the meat</w:t>
            </w:r>
          </w:p>
        </w:tc>
        <w:tc>
          <w:tcPr>
            <w:tcW w:w="2056"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Festival:</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Barbiya</w:t>
            </w:r>
            <w:proofErr w:type="spellEnd"/>
          </w:p>
          <w:p w:rsidR="002177E7" w:rsidRDefault="002177E7">
            <w:pPr>
              <w:pStyle w:val="normal0"/>
              <w:spacing w:line="276" w:lineRule="auto"/>
              <w:rPr>
                <w:rFonts w:ascii="Times New Roman" w:eastAsia="Times New Roman" w:hAnsi="Times New Roman" w:cs="Times New Roman"/>
              </w:rPr>
            </w:pPr>
          </w:p>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b/>
              </w:rPr>
              <w:t>Food:</w:t>
            </w:r>
            <w:r>
              <w:rPr>
                <w:rFonts w:ascii="Times New Roman" w:eastAsia="Times New Roman" w:hAnsi="Times New Roman" w:cs="Times New Roman"/>
              </w:rPr>
              <w:t xml:space="preserve"> fish, pork, rice, beer (</w:t>
            </w:r>
            <w:proofErr w:type="spellStart"/>
            <w:r>
              <w:rPr>
                <w:rFonts w:ascii="Times New Roman" w:eastAsia="Times New Roman" w:hAnsi="Times New Roman" w:cs="Times New Roman"/>
              </w:rPr>
              <w:t>Suje</w:t>
            </w:r>
            <w:proofErr w:type="spellEnd"/>
            <w:r>
              <w:rPr>
                <w:rFonts w:ascii="Times New Roman" w:eastAsia="Times New Roman" w:hAnsi="Times New Roman" w:cs="Times New Roman"/>
              </w:rPr>
              <w:t>), rice, vegetables, betel leaves, and nuts</w:t>
            </w:r>
          </w:p>
        </w:tc>
      </w:tr>
      <w:tr w:rsidR="002177E7">
        <w:trPr>
          <w:cantSplit/>
          <w:tblHeader/>
        </w:trPr>
        <w:tc>
          <w:tcPr>
            <w:tcW w:w="813" w:type="dxa"/>
          </w:tcPr>
          <w:p w:rsidR="002177E7" w:rsidRDefault="002177E7">
            <w:pPr>
              <w:pStyle w:val="normal0"/>
              <w:rPr>
                <w:rFonts w:ascii="Times New Roman" w:eastAsia="Times New Roman" w:hAnsi="Times New Roman" w:cs="Times New Roman"/>
                <w:sz w:val="20"/>
                <w:szCs w:val="20"/>
              </w:rPr>
            </w:pPr>
          </w:p>
        </w:tc>
        <w:tc>
          <w:tcPr>
            <w:tcW w:w="1947"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Cultural significance of festival foods</w:t>
            </w:r>
          </w:p>
          <w:p w:rsidR="002177E7" w:rsidRDefault="002177E7">
            <w:pPr>
              <w:pStyle w:val="normal0"/>
              <w:spacing w:line="276" w:lineRule="auto"/>
              <w:rPr>
                <w:rFonts w:ascii="Times New Roman" w:eastAsia="Times New Roman" w:hAnsi="Times New Roman" w:cs="Times New Roman"/>
              </w:rPr>
            </w:pPr>
          </w:p>
        </w:tc>
        <w:tc>
          <w:tcPr>
            <w:tcW w:w="2054"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Pork and rice, along with fish, are served as it is a traditional offering believed to appease the deceased ancestors.</w:t>
            </w:r>
          </w:p>
        </w:tc>
        <w:tc>
          <w:tcPr>
            <w:tcW w:w="1886"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Festival foods reflect a strong connection to nature, religious beliefs, and social traditions.</w:t>
            </w:r>
          </w:p>
        </w:tc>
        <w:tc>
          <w:tcPr>
            <w:tcW w:w="2159"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 xml:space="preserve">Cultural importance, reflecting their agricultural practices, religious beliefs, and social customs, food is linked. </w:t>
            </w:r>
          </w:p>
        </w:tc>
        <w:tc>
          <w:tcPr>
            <w:tcW w:w="2056" w:type="dxa"/>
          </w:tcPr>
          <w:p w:rsidR="002177E7" w:rsidRDefault="00280BAF">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Foods are often tied to rituals, offerings, and the celebration of agricultural cycles, reinforcing their identity and traditions.</w:t>
            </w:r>
          </w:p>
        </w:tc>
      </w:tr>
    </w:tbl>
    <w:p w:rsidR="002177E7" w:rsidRDefault="002177E7">
      <w:pPr>
        <w:pStyle w:val="normal0"/>
        <w:spacing w:line="480" w:lineRule="auto"/>
        <w:jc w:val="both"/>
        <w:rPr>
          <w:rFonts w:ascii="Times New Roman" w:eastAsia="Times New Roman" w:hAnsi="Times New Roman" w:cs="Times New Roman"/>
          <w:sz w:val="24"/>
          <w:szCs w:val="24"/>
        </w:rPr>
      </w:pPr>
    </w:p>
    <w:p w:rsidR="002177E7" w:rsidRDefault="00280BAF">
      <w:pPr>
        <w:pStyle w:val="normal0"/>
        <w:spacing w:line="360" w:lineRule="auto"/>
        <w:ind w:left="-284" w:right="-138"/>
        <w:rPr>
          <w:rFonts w:ascii="Times New Roman" w:eastAsia="Times New Roman" w:hAnsi="Times New Roman" w:cs="Times New Roman"/>
          <w:b/>
          <w:sz w:val="24"/>
          <w:szCs w:val="24"/>
          <w:u w:val="single"/>
        </w:rPr>
      </w:pPr>
      <w:bookmarkStart w:id="7" w:name="_w9d6fyulrnrr" w:colFirst="0" w:colLast="0"/>
      <w:bookmarkStart w:id="8" w:name="_v7tqvl7frp0n" w:colFirst="0" w:colLast="0"/>
      <w:bookmarkStart w:id="9" w:name="_u5fo2cutn2pa" w:colFirst="0" w:colLast="0"/>
      <w:bookmarkStart w:id="10" w:name="_j4wlfzxd5cee" w:colFirst="0" w:colLast="0"/>
      <w:bookmarkStart w:id="11" w:name="_5l46lq1tdqrw" w:colFirst="0" w:colLast="0"/>
      <w:bookmarkEnd w:id="7"/>
      <w:bookmarkEnd w:id="8"/>
      <w:bookmarkEnd w:id="9"/>
      <w:bookmarkEnd w:id="10"/>
      <w:bookmarkEnd w:id="11"/>
      <w:r>
        <w:rPr>
          <w:rFonts w:ascii="Times New Roman" w:eastAsia="Times New Roman" w:hAnsi="Times New Roman" w:cs="Times New Roman"/>
          <w:b/>
          <w:sz w:val="24"/>
          <w:szCs w:val="24"/>
          <w:u w:val="single"/>
        </w:rPr>
        <w:t>CONCLUSION</w:t>
      </w:r>
    </w:p>
    <w:p w:rsidR="002177E7" w:rsidRDefault="00280BAF">
      <w:pPr>
        <w:pStyle w:val="normal0"/>
        <w:spacing w:line="360" w:lineRule="auto"/>
        <w:ind w:left="-284" w:right="-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highlights th</w:t>
      </w:r>
      <w:r w:rsidR="00612E84">
        <w:rPr>
          <w:rFonts w:ascii="Times New Roman" w:eastAsia="Times New Roman" w:hAnsi="Times New Roman" w:cs="Times New Roman"/>
          <w:sz w:val="24"/>
          <w:szCs w:val="24"/>
        </w:rPr>
        <w:t>e culinary practices of the different</w:t>
      </w:r>
      <w:r>
        <w:rPr>
          <w:rFonts w:ascii="Times New Roman" w:eastAsia="Times New Roman" w:hAnsi="Times New Roman" w:cs="Times New Roman"/>
          <w:sz w:val="24"/>
          <w:szCs w:val="24"/>
        </w:rPr>
        <w:t xml:space="preserve"> tribes in Assam. </w:t>
      </w:r>
      <w:r w:rsidR="00612E84">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shows that their food systems hold valuable ancestral knowledge. These systems promote responsible resource management and community connections. The study also emphasizes how indigenous knowledge supports sustainable living. Traditional food practices showcase seasonal changes, biodiversity, and efficient use of resources. Despite modern influences, these communities are still practicing their cultural traditions. By continuing these traditions, we highlight the importance of cultural sovereignty and the need to protect our intangible cultural heritage.</w:t>
      </w:r>
      <w:r w:rsidR="00612E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practices are vital today as they offer insights for extensive public health, sustainable food systems, and development that </w:t>
      </w:r>
      <w:proofErr w:type="gramStart"/>
      <w:r>
        <w:rPr>
          <w:rFonts w:ascii="Times New Roman" w:eastAsia="Times New Roman" w:hAnsi="Times New Roman" w:cs="Times New Roman"/>
          <w:sz w:val="24"/>
          <w:szCs w:val="24"/>
        </w:rPr>
        <w:t>respects</w:t>
      </w:r>
      <w:proofErr w:type="gramEnd"/>
      <w:r>
        <w:rPr>
          <w:rFonts w:ascii="Times New Roman" w:eastAsia="Times New Roman" w:hAnsi="Times New Roman" w:cs="Times New Roman"/>
          <w:sz w:val="24"/>
          <w:szCs w:val="24"/>
        </w:rPr>
        <w:t xml:space="preserve"> indigenous cultures. The study recommends the recognition and documentation of traditional </w:t>
      </w:r>
      <w:r>
        <w:rPr>
          <w:rFonts w:ascii="Times New Roman" w:eastAsia="Times New Roman" w:hAnsi="Times New Roman" w:cs="Times New Roman"/>
          <w:sz w:val="24"/>
          <w:szCs w:val="24"/>
        </w:rPr>
        <w:lastRenderedPageBreak/>
        <w:t>knowledge to help create fair and sustainable futures. We can preserve and strengthen the rich heritage of Assam's tribal culture for future generations by supporting the research of ITK and engaging with these communities.</w:t>
      </w:r>
    </w:p>
    <w:p w:rsidR="002177E7" w:rsidRPr="00C32701" w:rsidRDefault="00C32701">
      <w:pPr>
        <w:pStyle w:val="normal0"/>
        <w:rPr>
          <w:rFonts w:ascii="Times New Roman" w:eastAsia="Times New Roman" w:hAnsi="Times New Roman" w:cs="Times New Roman"/>
          <w:b/>
          <w:sz w:val="24"/>
          <w:szCs w:val="24"/>
        </w:rPr>
      </w:pPr>
      <w:r w:rsidRPr="00C32701">
        <w:rPr>
          <w:rFonts w:ascii="Times New Roman" w:eastAsia="Times New Roman" w:hAnsi="Times New Roman" w:cs="Times New Roman"/>
          <w:b/>
          <w:sz w:val="24"/>
          <w:szCs w:val="24"/>
        </w:rPr>
        <w:t>Bibliography</w:t>
      </w:r>
    </w:p>
    <w:p w:rsidR="002177E7" w:rsidRDefault="00C32701">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B., </w:t>
      </w:r>
      <w:proofErr w:type="spellStart"/>
      <w:r>
        <w:rPr>
          <w:rFonts w:ascii="Times New Roman" w:eastAsia="Times New Roman" w:hAnsi="Times New Roman" w:cs="Times New Roman"/>
          <w:sz w:val="24"/>
          <w:szCs w:val="24"/>
        </w:rPr>
        <w:t>Deka</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Bhagabati</w:t>
      </w:r>
      <w:proofErr w:type="spellEnd"/>
      <w:r>
        <w:rPr>
          <w:rFonts w:ascii="Times New Roman" w:eastAsia="Times New Roman" w:hAnsi="Times New Roman" w:cs="Times New Roman"/>
          <w:sz w:val="24"/>
          <w:szCs w:val="24"/>
        </w:rPr>
        <w:t xml:space="preserve">, A. 2022, Reflection of nature in the material culture of the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tribe: A case from </w:t>
      </w:r>
      <w:proofErr w:type="spellStart"/>
      <w:r>
        <w:rPr>
          <w:rFonts w:ascii="Times New Roman" w:eastAsia="Times New Roman" w:hAnsi="Times New Roman" w:cs="Times New Roman"/>
          <w:sz w:val="24"/>
          <w:szCs w:val="24"/>
        </w:rPr>
        <w:t>Kamrup</w:t>
      </w:r>
      <w:proofErr w:type="spellEnd"/>
      <w:r>
        <w:rPr>
          <w:rFonts w:ascii="Times New Roman" w:eastAsia="Times New Roman" w:hAnsi="Times New Roman" w:cs="Times New Roman"/>
          <w:sz w:val="24"/>
          <w:szCs w:val="24"/>
        </w:rPr>
        <w:t xml:space="preserve"> Metro district, Assam, India. </w:t>
      </w:r>
      <w:r w:rsidRPr="00E45087">
        <w:rPr>
          <w:rFonts w:ascii="Times New Roman" w:eastAsia="Times New Roman" w:hAnsi="Times New Roman" w:cs="Times New Roman"/>
          <w:i/>
          <w:sz w:val="24"/>
          <w:szCs w:val="24"/>
        </w:rPr>
        <w:t xml:space="preserve">The geographical Journal of Nepal, </w:t>
      </w:r>
      <w:r>
        <w:rPr>
          <w:rFonts w:ascii="Times New Roman" w:eastAsia="Times New Roman" w:hAnsi="Times New Roman" w:cs="Times New Roman"/>
          <w:sz w:val="24"/>
          <w:szCs w:val="24"/>
        </w:rPr>
        <w:t xml:space="preserve">15:63-78. </w:t>
      </w:r>
    </w:p>
    <w:p w:rsidR="00E45087" w:rsidRDefault="00E45087">
      <w:pPr>
        <w:pStyle w:val="norm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Phukon</w:t>
      </w:r>
      <w:proofErr w:type="spellEnd"/>
      <w:r>
        <w:rPr>
          <w:rFonts w:ascii="Times New Roman" w:eastAsia="Times New Roman" w:hAnsi="Times New Roman" w:cs="Times New Roman"/>
          <w:sz w:val="24"/>
          <w:szCs w:val="24"/>
        </w:rPr>
        <w:t xml:space="preserve">, J., 2024, Herbal plants used by the </w:t>
      </w:r>
      <w:proofErr w:type="spellStart"/>
      <w:r>
        <w:rPr>
          <w:rFonts w:ascii="Times New Roman" w:eastAsia="Times New Roman" w:hAnsi="Times New Roman" w:cs="Times New Roman"/>
          <w:sz w:val="24"/>
          <w:szCs w:val="24"/>
        </w:rPr>
        <w:t>Deori</w:t>
      </w:r>
      <w:proofErr w:type="spellEnd"/>
      <w:r>
        <w:rPr>
          <w:rFonts w:ascii="Times New Roman" w:eastAsia="Times New Roman" w:hAnsi="Times New Roman" w:cs="Times New Roman"/>
          <w:sz w:val="24"/>
          <w:szCs w:val="24"/>
        </w:rPr>
        <w:t xml:space="preserve"> Tribe of Assam: An </w:t>
      </w:r>
      <w:proofErr w:type="spellStart"/>
      <w:r>
        <w:rPr>
          <w:rFonts w:ascii="Times New Roman" w:eastAsia="Times New Roman" w:hAnsi="Times New Roman" w:cs="Times New Roman"/>
          <w:sz w:val="24"/>
          <w:szCs w:val="24"/>
        </w:rPr>
        <w:t>ethnobotanical</w:t>
      </w:r>
      <w:proofErr w:type="spellEnd"/>
      <w:r>
        <w:rPr>
          <w:rFonts w:ascii="Times New Roman" w:eastAsia="Times New Roman" w:hAnsi="Times New Roman" w:cs="Times New Roman"/>
          <w:sz w:val="24"/>
          <w:szCs w:val="24"/>
        </w:rPr>
        <w:t xml:space="preserve"> study. Journal of Chemical Health Risks, 14(6): 1897-1900.</w:t>
      </w:r>
    </w:p>
    <w:p w:rsidR="00E45087" w:rsidRDefault="00E45087">
      <w:pPr>
        <w:pStyle w:val="normal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R., 2023, Traditional Rice beer fermentation technology of the </w:t>
      </w:r>
      <w:proofErr w:type="spellStart"/>
      <w:r>
        <w:rPr>
          <w:rFonts w:ascii="Times New Roman" w:eastAsia="Times New Roman" w:hAnsi="Times New Roman" w:cs="Times New Roman"/>
          <w:sz w:val="24"/>
          <w:szCs w:val="24"/>
        </w:rPr>
        <w:t>sonowal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kachari</w:t>
      </w:r>
      <w:proofErr w:type="spellEnd"/>
      <w:r>
        <w:rPr>
          <w:rFonts w:ascii="Times New Roman" w:eastAsia="Times New Roman" w:hAnsi="Times New Roman" w:cs="Times New Roman"/>
          <w:sz w:val="24"/>
          <w:szCs w:val="24"/>
        </w:rPr>
        <w:t xml:space="preserve"> tribe of A</w:t>
      </w:r>
      <w:r w:rsidR="00A33C90">
        <w:rPr>
          <w:rFonts w:ascii="Times New Roman" w:eastAsia="Times New Roman" w:hAnsi="Times New Roman" w:cs="Times New Roman"/>
          <w:sz w:val="24"/>
          <w:szCs w:val="24"/>
        </w:rPr>
        <w:t>ssam, India.</w:t>
      </w:r>
      <w:proofErr w:type="gramEnd"/>
      <w:r w:rsidR="00A33C90">
        <w:rPr>
          <w:rFonts w:ascii="Times New Roman" w:eastAsia="Times New Roman" w:hAnsi="Times New Roman" w:cs="Times New Roman"/>
          <w:sz w:val="24"/>
          <w:szCs w:val="24"/>
        </w:rPr>
        <w:t xml:space="preserve"> </w:t>
      </w:r>
      <w:proofErr w:type="spellStart"/>
      <w:r w:rsidR="00A33C90">
        <w:rPr>
          <w:rFonts w:ascii="Times New Roman" w:eastAsia="Times New Roman" w:hAnsi="Times New Roman" w:cs="Times New Roman"/>
          <w:sz w:val="24"/>
          <w:szCs w:val="24"/>
        </w:rPr>
        <w:t>Antrocom</w:t>
      </w:r>
      <w:proofErr w:type="spellEnd"/>
      <w:r w:rsidR="00A33C90">
        <w:rPr>
          <w:rFonts w:ascii="Times New Roman" w:eastAsia="Times New Roman" w:hAnsi="Times New Roman" w:cs="Times New Roman"/>
          <w:sz w:val="24"/>
          <w:szCs w:val="24"/>
        </w:rPr>
        <w:t xml:space="preserve"> Journal of Anthropology, 19(1): 606-611.</w:t>
      </w:r>
    </w:p>
    <w:p w:rsidR="00C32701" w:rsidRDefault="00E45087">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Sultana, R. Muhammad, N. and AKM, Z., 2018, Role of indigenous knowledge in sustainable development.</w:t>
      </w:r>
      <w:proofErr w:type="gramEnd"/>
      <w:r>
        <w:rPr>
          <w:rFonts w:ascii="Times New Roman" w:eastAsia="Times New Roman" w:hAnsi="Times New Roman" w:cs="Times New Roman"/>
          <w:sz w:val="24"/>
          <w:szCs w:val="24"/>
        </w:rPr>
        <w:t xml:space="preserve">  </w:t>
      </w:r>
      <w:r w:rsidRPr="00E45087">
        <w:rPr>
          <w:rFonts w:ascii="Times New Roman" w:eastAsia="Times New Roman" w:hAnsi="Times New Roman" w:cs="Times New Roman"/>
          <w:i/>
          <w:sz w:val="24"/>
          <w:szCs w:val="24"/>
        </w:rPr>
        <w:t>International Journal of Development Research</w:t>
      </w:r>
      <w:r>
        <w:rPr>
          <w:rFonts w:ascii="Times New Roman" w:eastAsia="Times New Roman" w:hAnsi="Times New Roman" w:cs="Times New Roman"/>
          <w:sz w:val="24"/>
          <w:szCs w:val="24"/>
        </w:rPr>
        <w:t>, 8(2): 18902-18905.</w:t>
      </w:r>
    </w:p>
    <w:p w:rsidR="00E45087" w:rsidRDefault="00E45087">
      <w:pPr>
        <w:pStyle w:val="normal0"/>
        <w:rPr>
          <w:rFonts w:ascii="Times New Roman" w:eastAsia="Times New Roman" w:hAnsi="Times New Roman" w:cs="Times New Roman"/>
          <w:sz w:val="24"/>
          <w:szCs w:val="24"/>
        </w:rPr>
      </w:pPr>
    </w:p>
    <w:p w:rsidR="00E45087" w:rsidRDefault="00E45087">
      <w:pPr>
        <w:pStyle w:val="normal0"/>
        <w:rPr>
          <w:rFonts w:ascii="Times New Roman" w:eastAsia="Times New Roman" w:hAnsi="Times New Roman" w:cs="Times New Roman"/>
          <w:sz w:val="24"/>
          <w:szCs w:val="24"/>
        </w:rPr>
      </w:pPr>
    </w:p>
    <w:sectPr w:rsidR="00E45087" w:rsidSect="002177E7">
      <w:pgSz w:w="12240" w:h="15840"/>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2177E7"/>
    <w:rsid w:val="0001497D"/>
    <w:rsid w:val="001E36BE"/>
    <w:rsid w:val="00216BFD"/>
    <w:rsid w:val="002177E7"/>
    <w:rsid w:val="00280BAF"/>
    <w:rsid w:val="00612E84"/>
    <w:rsid w:val="007A5DB6"/>
    <w:rsid w:val="008D6B0E"/>
    <w:rsid w:val="009811A4"/>
    <w:rsid w:val="009E2B42"/>
    <w:rsid w:val="00A33C90"/>
    <w:rsid w:val="00AB5021"/>
    <w:rsid w:val="00C32701"/>
    <w:rsid w:val="00CA21F1"/>
    <w:rsid w:val="00E45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A4"/>
  </w:style>
  <w:style w:type="paragraph" w:styleId="Heading1">
    <w:name w:val="heading 1"/>
    <w:basedOn w:val="normal0"/>
    <w:next w:val="normal0"/>
    <w:rsid w:val="002177E7"/>
    <w:pPr>
      <w:keepNext/>
      <w:keepLines/>
      <w:spacing w:before="360" w:after="80"/>
      <w:outlineLvl w:val="0"/>
    </w:pPr>
    <w:rPr>
      <w:rFonts w:ascii="Cambria" w:eastAsia="Cambria" w:hAnsi="Cambria" w:cs="Cambria"/>
      <w:color w:val="366091"/>
      <w:sz w:val="40"/>
      <w:szCs w:val="40"/>
    </w:rPr>
  </w:style>
  <w:style w:type="paragraph" w:styleId="Heading2">
    <w:name w:val="heading 2"/>
    <w:basedOn w:val="normal0"/>
    <w:next w:val="normal0"/>
    <w:rsid w:val="002177E7"/>
    <w:pPr>
      <w:keepNext/>
      <w:keepLines/>
      <w:spacing w:before="160" w:after="80"/>
      <w:outlineLvl w:val="1"/>
    </w:pPr>
    <w:rPr>
      <w:rFonts w:ascii="Cambria" w:eastAsia="Cambria" w:hAnsi="Cambria" w:cs="Cambria"/>
      <w:color w:val="366091"/>
      <w:sz w:val="32"/>
      <w:szCs w:val="32"/>
    </w:rPr>
  </w:style>
  <w:style w:type="paragraph" w:styleId="Heading3">
    <w:name w:val="heading 3"/>
    <w:basedOn w:val="normal0"/>
    <w:next w:val="normal0"/>
    <w:rsid w:val="002177E7"/>
    <w:pPr>
      <w:keepNext/>
      <w:keepLines/>
      <w:spacing w:before="160" w:after="80"/>
      <w:outlineLvl w:val="2"/>
    </w:pPr>
    <w:rPr>
      <w:color w:val="366091"/>
      <w:sz w:val="28"/>
      <w:szCs w:val="28"/>
    </w:rPr>
  </w:style>
  <w:style w:type="paragraph" w:styleId="Heading4">
    <w:name w:val="heading 4"/>
    <w:basedOn w:val="normal0"/>
    <w:next w:val="normal0"/>
    <w:rsid w:val="002177E7"/>
    <w:pPr>
      <w:keepNext/>
      <w:keepLines/>
      <w:spacing w:before="80" w:after="40"/>
      <w:outlineLvl w:val="3"/>
    </w:pPr>
    <w:rPr>
      <w:i/>
      <w:color w:val="366091"/>
    </w:rPr>
  </w:style>
  <w:style w:type="paragraph" w:styleId="Heading5">
    <w:name w:val="heading 5"/>
    <w:basedOn w:val="normal0"/>
    <w:next w:val="normal0"/>
    <w:rsid w:val="002177E7"/>
    <w:pPr>
      <w:keepNext/>
      <w:keepLines/>
      <w:spacing w:before="80" w:after="40"/>
      <w:outlineLvl w:val="4"/>
    </w:pPr>
    <w:rPr>
      <w:color w:val="366091"/>
    </w:rPr>
  </w:style>
  <w:style w:type="paragraph" w:styleId="Heading6">
    <w:name w:val="heading 6"/>
    <w:basedOn w:val="normal0"/>
    <w:next w:val="normal0"/>
    <w:rsid w:val="002177E7"/>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2177E7"/>
    <w:tblPr>
      <w:tblCellMar>
        <w:top w:w="100" w:type="dxa"/>
        <w:left w:w="100" w:type="dxa"/>
        <w:bottom w:w="100" w:type="dxa"/>
        <w:right w:w="100" w:type="dxa"/>
      </w:tblCellMar>
    </w:tblPr>
  </w:style>
  <w:style w:type="paragraph" w:customStyle="1" w:styleId="normal0">
    <w:name w:val="normal"/>
    <w:rsid w:val="002177E7"/>
  </w:style>
  <w:style w:type="paragraph" w:styleId="Title">
    <w:name w:val="Title"/>
    <w:basedOn w:val="normal0"/>
    <w:next w:val="normal0"/>
    <w:rsid w:val="002177E7"/>
    <w:pPr>
      <w:spacing w:after="80" w:line="240" w:lineRule="auto"/>
    </w:pPr>
    <w:rPr>
      <w:rFonts w:ascii="Cambria" w:eastAsia="Cambria" w:hAnsi="Cambria" w:cs="Cambria"/>
      <w:sz w:val="56"/>
      <w:szCs w:val="56"/>
    </w:rPr>
  </w:style>
  <w:style w:type="paragraph" w:styleId="Subtitle">
    <w:name w:val="Subtitle"/>
    <w:basedOn w:val="normal0"/>
    <w:next w:val="normal0"/>
    <w:rsid w:val="002177E7"/>
    <w:pPr>
      <w:spacing w:after="160"/>
    </w:pPr>
    <w:rPr>
      <w:color w:val="595959"/>
      <w:sz w:val="28"/>
      <w:szCs w:val="28"/>
    </w:rPr>
  </w:style>
  <w:style w:type="table" w:customStyle="1" w:styleId="a">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rsid w:val="002177E7"/>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7</cp:revision>
  <dcterms:created xsi:type="dcterms:W3CDTF">2025-12-11T15:37:00Z</dcterms:created>
  <dcterms:modified xsi:type="dcterms:W3CDTF">2025-12-11T19:16:00Z</dcterms:modified>
</cp:coreProperties>
</file>